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E599EB5" w14:textId="77777777" w:rsidR="000E2A45" w:rsidRPr="008C5AFD" w:rsidRDefault="000E2A45" w:rsidP="00FE6179">
      <w:pPr>
        <w:widowControl w:val="0"/>
        <w:autoSpaceDE w:val="0"/>
        <w:autoSpaceDN w:val="0"/>
        <w:adjustRightInd w:val="0"/>
        <w:jc w:val="center"/>
        <w:rPr>
          <w:rFonts w:ascii="Aptos" w:hAnsi="Aptos" w:cs="Open Sans"/>
          <w:b/>
          <w:bCs/>
          <w:color w:val="000000" w:themeColor="text1"/>
        </w:rPr>
      </w:pPr>
    </w:p>
    <w:p w14:paraId="76042E83" w14:textId="2D0FADDD" w:rsidR="001E5606" w:rsidRPr="008C5AFD" w:rsidRDefault="79E31419" w:rsidP="42E9D537">
      <w:pPr>
        <w:widowControl w:val="0"/>
        <w:autoSpaceDE w:val="0"/>
        <w:autoSpaceDN w:val="0"/>
        <w:adjustRightInd w:val="0"/>
        <w:jc w:val="center"/>
        <w:rPr>
          <w:rFonts w:ascii="Aptos" w:hAnsi="Aptos" w:cs="Open Sans"/>
          <w:color w:val="000000" w:themeColor="text1"/>
        </w:rPr>
      </w:pPr>
      <w:r w:rsidRPr="42E9D537">
        <w:rPr>
          <w:rFonts w:ascii="Aptos" w:hAnsi="Aptos" w:cs="Open Sans"/>
          <w:b/>
          <w:bCs/>
          <w:color w:val="000000" w:themeColor="text1"/>
        </w:rPr>
        <w:t>PRZEDMIOTOWE ZASADY OCENIANIA</w:t>
      </w:r>
      <w:r w:rsidR="3DBDBD8F" w:rsidRPr="42E9D537">
        <w:rPr>
          <w:rFonts w:ascii="Aptos" w:hAnsi="Aptos" w:cs="Open Sans"/>
          <w:b/>
          <w:bCs/>
          <w:color w:val="000000" w:themeColor="text1"/>
        </w:rPr>
        <w:t xml:space="preserve"> </w:t>
      </w:r>
      <w:r w:rsidR="2EB35A3E" w:rsidRPr="42E9D537">
        <w:rPr>
          <w:rFonts w:ascii="Aptos" w:hAnsi="Aptos" w:cs="Open Sans"/>
          <w:b/>
          <w:bCs/>
          <w:color w:val="000000" w:themeColor="text1"/>
        </w:rPr>
        <w:t>NA ZAJĘCIACH JĘZYKA OBCEGO</w:t>
      </w:r>
    </w:p>
    <w:p w14:paraId="197942F7" w14:textId="77777777" w:rsidR="00A20E3E" w:rsidRPr="008C5AFD" w:rsidRDefault="00A20E3E" w:rsidP="00080E41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5C0ABC72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PODRĘCZNIKI I ZESZYTY</w:t>
      </w:r>
    </w:p>
    <w:p w14:paraId="22EC3C87" w14:textId="5D033841" w:rsidR="001E5606" w:rsidRPr="00AC3C5D" w:rsidRDefault="22900732" w:rsidP="6E9AE3C2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</w:t>
      </w:r>
      <w:r w:rsidR="6758C067" w:rsidRPr="008C5AFD">
        <w:rPr>
          <w:rFonts w:ascii="Aptos" w:hAnsi="Aptos" w:cs="Open Sans"/>
          <w:color w:val="000000" w:themeColor="text1"/>
        </w:rPr>
        <w:t>czeń zobowiązany jest do posiadania p</w:t>
      </w:r>
      <w:r w:rsidR="532723B1" w:rsidRPr="008C5AFD">
        <w:rPr>
          <w:rFonts w:ascii="Aptos" w:hAnsi="Aptos" w:cs="Open Sans"/>
          <w:color w:val="000000" w:themeColor="text1"/>
        </w:rPr>
        <w:t>odręcznik</w:t>
      </w:r>
      <w:r w:rsidR="6758C067" w:rsidRPr="008C5AFD">
        <w:rPr>
          <w:rFonts w:ascii="Aptos" w:hAnsi="Aptos" w:cs="Open Sans"/>
          <w:color w:val="000000" w:themeColor="text1"/>
        </w:rPr>
        <w:t>a</w:t>
      </w:r>
      <w:r w:rsidR="532723B1" w:rsidRPr="008C5AFD">
        <w:rPr>
          <w:rFonts w:ascii="Aptos" w:hAnsi="Aptos" w:cs="Open Sans"/>
          <w:color w:val="000000" w:themeColor="text1"/>
        </w:rPr>
        <w:t>, zeszyt ćwiczeń</w:t>
      </w:r>
      <w:r w:rsidR="6758C067" w:rsidRPr="008C5AFD">
        <w:rPr>
          <w:rFonts w:ascii="Aptos" w:hAnsi="Aptos" w:cs="Open Sans"/>
          <w:color w:val="000000" w:themeColor="text1"/>
        </w:rPr>
        <w:t xml:space="preserve"> oraz zeszytu przedmiotowego </w:t>
      </w:r>
      <w:r w:rsidR="6758C067" w:rsidRPr="00AC3C5D">
        <w:rPr>
          <w:rFonts w:ascii="Aptos" w:hAnsi="Aptos" w:cs="Open Sans"/>
          <w:color w:val="000000" w:themeColor="text1"/>
        </w:rPr>
        <w:t>(SSP), w SLO kwestię zeszytu ustala nauczyciel prowadzący</w:t>
      </w:r>
      <w:r w:rsidR="381D7783" w:rsidRPr="00AC3C5D">
        <w:rPr>
          <w:rFonts w:ascii="Aptos" w:hAnsi="Aptos" w:cs="Open Sans"/>
          <w:color w:val="000000" w:themeColor="text1"/>
        </w:rPr>
        <w:t xml:space="preserve"> </w:t>
      </w:r>
    </w:p>
    <w:p w14:paraId="5BDADC16" w14:textId="77777777" w:rsidR="001E5606" w:rsidRPr="008C5AFD" w:rsidRDefault="532723B1" w:rsidP="6E9AE3C2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strike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 </w:t>
      </w:r>
      <w:r w:rsidR="22900732" w:rsidRPr="008C5AFD">
        <w:rPr>
          <w:rFonts w:ascii="Aptos" w:hAnsi="Aptos" w:cs="Open Sans"/>
          <w:color w:val="000000" w:themeColor="text1"/>
        </w:rPr>
        <w:t>z</w:t>
      </w:r>
      <w:r w:rsidRPr="008C5AFD">
        <w:rPr>
          <w:rFonts w:ascii="Aptos" w:hAnsi="Aptos" w:cs="Open Sans"/>
          <w:color w:val="000000" w:themeColor="text1"/>
        </w:rPr>
        <w:t xml:space="preserve">eszyt przedmiotowy </w:t>
      </w:r>
      <w:r w:rsidR="700E4089" w:rsidRPr="008C5AFD">
        <w:rPr>
          <w:rFonts w:ascii="Aptos" w:hAnsi="Aptos" w:cs="Open Sans"/>
          <w:color w:val="000000" w:themeColor="text1"/>
        </w:rPr>
        <w:t>(SSP</w:t>
      </w:r>
      <w:r w:rsidR="6758C067" w:rsidRPr="008C5AFD">
        <w:rPr>
          <w:rFonts w:ascii="Aptos" w:hAnsi="Aptos" w:cs="Open Sans"/>
          <w:color w:val="000000" w:themeColor="text1"/>
        </w:rPr>
        <w:t>)</w:t>
      </w:r>
    </w:p>
    <w:p w14:paraId="763A180C" w14:textId="77777777" w:rsidR="001E5606" w:rsidRPr="008C5AFD" w:rsidRDefault="001E5606" w:rsidP="00990B22">
      <w:pPr>
        <w:widowControl w:val="0"/>
        <w:ind w:firstLine="72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podpisany na pierwszej stronie </w:t>
      </w:r>
    </w:p>
    <w:p w14:paraId="2DB97F51" w14:textId="77777777" w:rsidR="001E5606" w:rsidRPr="008C5AFD" w:rsidRDefault="001E5606" w:rsidP="00990B22">
      <w:pPr>
        <w:widowControl w:val="0"/>
        <w:autoSpaceDE w:val="0"/>
        <w:autoSpaceDN w:val="0"/>
        <w:adjustRightInd w:val="0"/>
        <w:ind w:firstLine="72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zeszyt </w:t>
      </w:r>
      <w:r w:rsidR="00FE6179" w:rsidRPr="008C5AFD">
        <w:rPr>
          <w:rFonts w:ascii="Aptos" w:hAnsi="Aptos" w:cs="Open Sans"/>
          <w:color w:val="000000" w:themeColor="text1"/>
        </w:rPr>
        <w:t xml:space="preserve">jest </w:t>
      </w:r>
      <w:r w:rsidRPr="008C5AFD">
        <w:rPr>
          <w:rFonts w:ascii="Aptos" w:hAnsi="Aptos" w:cs="Open Sans"/>
          <w:color w:val="000000" w:themeColor="text1"/>
        </w:rPr>
        <w:t>systematycznie prowadzony</w:t>
      </w:r>
      <w:r w:rsidR="00FE617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w razie nieobecności uzupełniony</w:t>
      </w:r>
    </w:p>
    <w:p w14:paraId="4056231D" w14:textId="77777777" w:rsidR="760CE76B" w:rsidRPr="008C5AFD" w:rsidRDefault="00FE6179" w:rsidP="00990B22">
      <w:pPr>
        <w:widowControl w:val="0"/>
        <w:autoSpaceDE w:val="0"/>
        <w:autoSpaceDN w:val="0"/>
        <w:adjustRightInd w:val="0"/>
        <w:ind w:firstLine="72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- nauczyciel</w:t>
      </w:r>
      <w:r w:rsidR="001E5606" w:rsidRPr="008C5AFD">
        <w:rPr>
          <w:rFonts w:ascii="Aptos" w:hAnsi="Aptos" w:cs="Open Sans"/>
          <w:color w:val="000000" w:themeColor="text1"/>
        </w:rPr>
        <w:t xml:space="preserve"> ma prawo do sprawdzenia i oceny zeszytu</w:t>
      </w:r>
    </w:p>
    <w:p w14:paraId="438DDD76" w14:textId="77777777" w:rsidR="00A20E3E" w:rsidRPr="008C5AFD" w:rsidRDefault="00A20E3E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</w:p>
    <w:p w14:paraId="3475CE1C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PRACA NA LEKCJI</w:t>
      </w:r>
    </w:p>
    <w:p w14:paraId="2670E4A3" w14:textId="77777777" w:rsidR="001E5606" w:rsidRPr="008C5AFD" w:rsidRDefault="001E5606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uczeń aktywnie uczestniczy w lekcji</w:t>
      </w:r>
    </w:p>
    <w:p w14:paraId="53FFFA3C" w14:textId="77777777" w:rsidR="001E5606" w:rsidRPr="008C5AFD" w:rsidRDefault="001E5606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zgłasza odpowiedź poprzez podniesienie ręki</w:t>
      </w:r>
    </w:p>
    <w:p w14:paraId="1E2FB268" w14:textId="77777777" w:rsidR="001E5606" w:rsidRPr="008C5AFD" w:rsidRDefault="001E5606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uczeń stara się mówić w języku obcym</w:t>
      </w:r>
    </w:p>
    <w:p w14:paraId="26DBF4C2" w14:textId="77777777" w:rsidR="760CE76B" w:rsidRPr="008C5AFD" w:rsidRDefault="00212B5B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uczeń nie przerywa innym, nie krzyczy, </w:t>
      </w:r>
      <w:r w:rsidR="08532B6B" w:rsidRPr="008C5AFD">
        <w:rPr>
          <w:rFonts w:ascii="Aptos" w:hAnsi="Aptos" w:cs="Open Sans"/>
          <w:color w:val="000000" w:themeColor="text1"/>
        </w:rPr>
        <w:t>zachowuje szacunek w stosunku do innych</w:t>
      </w:r>
    </w:p>
    <w:p w14:paraId="5F497A0F" w14:textId="77777777" w:rsidR="00A20E3E" w:rsidRPr="008C5AFD" w:rsidRDefault="00A20E3E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</w:p>
    <w:p w14:paraId="20DC8B82" w14:textId="77777777" w:rsidR="007C4BBC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SYSTEM OCENIANIA</w:t>
      </w:r>
    </w:p>
    <w:p w14:paraId="47E0CFF2" w14:textId="77777777" w:rsidR="00FE6179" w:rsidRPr="008C5AFD" w:rsidRDefault="00FE6179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  <w:r w:rsidRPr="008C5AFD">
        <w:rPr>
          <w:rFonts w:ascii="Aptos" w:hAnsi="Aptos" w:cs="Open Sans"/>
          <w:b/>
          <w:color w:val="000000" w:themeColor="text1"/>
        </w:rPr>
        <w:t>Ocenianie osiągnięć edukacyjnych ucznia odbywa się w ramach oceniania wewnątrzszkolnego</w:t>
      </w:r>
    </w:p>
    <w:p w14:paraId="169648F7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Uczeń zdobywa oceny na podstawie:</w:t>
      </w:r>
    </w:p>
    <w:p w14:paraId="1E79DB3D" w14:textId="77777777" w:rsidR="760CE76B" w:rsidRPr="008C5AFD" w:rsidRDefault="760CE76B" w:rsidP="760CE76B">
      <w:pPr>
        <w:rPr>
          <w:rFonts w:ascii="Aptos" w:hAnsi="Aptos" w:cs="Open Sans"/>
          <w:color w:val="000000" w:themeColor="text1"/>
        </w:rPr>
      </w:pPr>
    </w:p>
    <w:p w14:paraId="43DC6CC8" w14:textId="77777777" w:rsidR="001E5606" w:rsidRPr="008C5AFD" w:rsidRDefault="001E5606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PRAC KONTROLNYCH</w:t>
      </w:r>
      <w:r w:rsidRPr="008C5AFD">
        <w:rPr>
          <w:rFonts w:ascii="Aptos" w:hAnsi="Aptos" w:cs="Open Sans"/>
          <w:color w:val="000000" w:themeColor="text1"/>
        </w:rPr>
        <w:t>:</w:t>
      </w:r>
    </w:p>
    <w:p w14:paraId="7A460247" w14:textId="77777777" w:rsidR="00080E41" w:rsidRPr="008C5AFD" w:rsidRDefault="00080E41" w:rsidP="00080E41">
      <w:pPr>
        <w:widowControl w:val="0"/>
        <w:autoSpaceDE w:val="0"/>
        <w:autoSpaceDN w:val="0"/>
        <w:adjustRightInd w:val="0"/>
        <w:ind w:left="720"/>
        <w:rPr>
          <w:rFonts w:ascii="Aptos" w:hAnsi="Aptos" w:cs="Open Sans"/>
          <w:color w:val="000000" w:themeColor="text1"/>
        </w:rPr>
      </w:pPr>
    </w:p>
    <w:p w14:paraId="6AD264E3" w14:textId="741CC6D4" w:rsidR="001E5606" w:rsidRPr="008C5AFD" w:rsidRDefault="00077BBB" w:rsidP="00DC7835">
      <w:pPr>
        <w:widowControl w:val="0"/>
        <w:autoSpaceDE w:val="0"/>
        <w:autoSpaceDN w:val="0"/>
        <w:adjustRightInd w:val="0"/>
        <w:ind w:left="360"/>
        <w:rPr>
          <w:rFonts w:ascii="Aptos" w:hAnsi="Aptos" w:cs="Open Sans"/>
          <w:color w:val="000000" w:themeColor="text1"/>
        </w:rPr>
      </w:pPr>
      <w:r w:rsidRPr="1D18AB71">
        <w:rPr>
          <w:rFonts w:ascii="Aptos" w:hAnsi="Aptos" w:cs="Open Sans"/>
          <w:color w:val="000000" w:themeColor="text1"/>
        </w:rPr>
        <w:t xml:space="preserve">- </w:t>
      </w:r>
      <w:r w:rsidRPr="1D18AB71">
        <w:rPr>
          <w:rFonts w:ascii="Aptos" w:hAnsi="Aptos" w:cs="Open Sans"/>
          <w:b/>
          <w:bCs/>
          <w:color w:val="000000" w:themeColor="text1"/>
        </w:rPr>
        <w:t>kartkówki</w:t>
      </w:r>
      <w:r w:rsidRPr="1D18AB71">
        <w:rPr>
          <w:rFonts w:ascii="Aptos" w:hAnsi="Aptos" w:cs="Open Sans"/>
          <w:color w:val="000000" w:themeColor="text1"/>
        </w:rPr>
        <w:t xml:space="preserve"> </w:t>
      </w:r>
      <w:r w:rsidR="00DC7835" w:rsidRPr="1D18AB71">
        <w:rPr>
          <w:rFonts w:ascii="Aptos" w:hAnsi="Aptos" w:cs="Open Sans"/>
          <w:color w:val="000000" w:themeColor="text1"/>
        </w:rPr>
        <w:t>–</w:t>
      </w:r>
      <w:r w:rsidRPr="1D18AB71">
        <w:rPr>
          <w:rFonts w:ascii="Aptos" w:hAnsi="Aptos" w:cs="Open Sans"/>
          <w:color w:val="000000" w:themeColor="text1"/>
        </w:rPr>
        <w:t xml:space="preserve"> do</w:t>
      </w:r>
      <w:r w:rsidR="00DC7835" w:rsidRPr="1D18AB71">
        <w:rPr>
          <w:rFonts w:ascii="Aptos" w:hAnsi="Aptos" w:cs="Open Sans"/>
          <w:color w:val="000000" w:themeColor="text1"/>
        </w:rPr>
        <w:t xml:space="preserve"> </w:t>
      </w:r>
      <w:r w:rsidRPr="1D18AB71">
        <w:rPr>
          <w:rFonts w:ascii="Aptos" w:hAnsi="Aptos" w:cs="Open Sans"/>
          <w:color w:val="000000" w:themeColor="text1"/>
        </w:rPr>
        <w:t>15</w:t>
      </w:r>
      <w:r w:rsidR="001E5606" w:rsidRPr="1D18AB71">
        <w:rPr>
          <w:rFonts w:ascii="Aptos" w:hAnsi="Aptos" w:cs="Open Sans"/>
          <w:color w:val="000000" w:themeColor="text1"/>
        </w:rPr>
        <w:t xml:space="preserve">min., sprawdzają przygotowanie ucznia do lekcji, </w:t>
      </w:r>
      <w:r w:rsidR="00FE6179" w:rsidRPr="1D18AB71">
        <w:rPr>
          <w:rFonts w:ascii="Aptos" w:hAnsi="Aptos" w:cs="Open Sans"/>
          <w:color w:val="000000" w:themeColor="text1"/>
        </w:rPr>
        <w:t>mogą</w:t>
      </w:r>
      <w:r w:rsidRPr="1D18AB71">
        <w:rPr>
          <w:rFonts w:ascii="Aptos" w:hAnsi="Aptos" w:cs="Open Sans"/>
          <w:color w:val="000000" w:themeColor="text1"/>
        </w:rPr>
        <w:t xml:space="preserve"> być </w:t>
      </w:r>
      <w:r w:rsidR="001E5606" w:rsidRPr="1D18AB71">
        <w:rPr>
          <w:rFonts w:ascii="Aptos" w:hAnsi="Aptos" w:cs="Open Sans"/>
          <w:color w:val="000000" w:themeColor="text1"/>
        </w:rPr>
        <w:t>zapowiedziane, o</w:t>
      </w:r>
      <w:r w:rsidR="00525FA7" w:rsidRPr="1D18AB71">
        <w:rPr>
          <w:rFonts w:ascii="Aptos" w:hAnsi="Aptos" w:cs="Open Sans"/>
          <w:color w:val="000000" w:themeColor="text1"/>
        </w:rPr>
        <w:t>bejmują zakres trzech ostatnich lekcji lub zadaną pracę domową</w:t>
      </w:r>
      <w:r w:rsidR="001E5606" w:rsidRPr="1D18AB71">
        <w:rPr>
          <w:rFonts w:ascii="Aptos" w:hAnsi="Aptos" w:cs="Open Sans"/>
          <w:color w:val="000000" w:themeColor="text1"/>
        </w:rPr>
        <w:t>,</w:t>
      </w:r>
      <w:r w:rsidRPr="1D18AB71">
        <w:rPr>
          <w:rFonts w:ascii="Aptos" w:hAnsi="Aptos" w:cs="Open Sans"/>
          <w:color w:val="000000" w:themeColor="text1"/>
        </w:rPr>
        <w:t xml:space="preserve"> </w:t>
      </w:r>
      <w:r w:rsidR="001E5606" w:rsidRPr="1D18AB71">
        <w:rPr>
          <w:rFonts w:ascii="Aptos" w:hAnsi="Aptos" w:cs="Open Sans"/>
          <w:color w:val="000000" w:themeColor="text1"/>
        </w:rPr>
        <w:t>mogą sprawdzać wiedzę leksykalną i gramatyczną, mogą odbywać się na każdej lekcji</w:t>
      </w:r>
      <w:r w:rsidRPr="1D18AB71">
        <w:rPr>
          <w:rFonts w:ascii="Aptos" w:hAnsi="Aptos" w:cs="Open Sans"/>
          <w:color w:val="000000" w:themeColor="text1"/>
        </w:rPr>
        <w:t>,</w:t>
      </w:r>
      <w:r w:rsidR="00525FA7" w:rsidRPr="1D18AB71">
        <w:rPr>
          <w:rFonts w:ascii="Aptos" w:hAnsi="Aptos" w:cs="Open Sans"/>
          <w:color w:val="000000" w:themeColor="text1"/>
        </w:rPr>
        <w:t xml:space="preserve"> kartkówka powinna być sprawdzona</w:t>
      </w:r>
      <w:r w:rsidR="090CE2D4" w:rsidRPr="1D18AB71">
        <w:rPr>
          <w:rFonts w:ascii="Aptos" w:hAnsi="Aptos" w:cs="Open Sans"/>
          <w:color w:val="000000" w:themeColor="text1"/>
        </w:rPr>
        <w:t xml:space="preserve"> </w:t>
      </w:r>
      <w:r w:rsidR="00262243" w:rsidRPr="1D18AB71">
        <w:rPr>
          <w:rFonts w:ascii="Aptos" w:hAnsi="Aptos" w:cs="Open Sans"/>
          <w:color w:val="000000" w:themeColor="text1"/>
        </w:rPr>
        <w:t xml:space="preserve">i oceniona </w:t>
      </w:r>
      <w:r w:rsidR="00525FA7" w:rsidRPr="1D18AB71">
        <w:rPr>
          <w:rFonts w:ascii="Aptos" w:hAnsi="Aptos" w:cs="Open Sans"/>
          <w:color w:val="000000" w:themeColor="text1"/>
        </w:rPr>
        <w:t>w ciągu 1 tygodni</w:t>
      </w:r>
      <w:r w:rsidR="00262243" w:rsidRPr="1D18AB71">
        <w:rPr>
          <w:rFonts w:ascii="Aptos" w:hAnsi="Aptos" w:cs="Open Sans"/>
          <w:color w:val="000000" w:themeColor="text1"/>
        </w:rPr>
        <w:t>a, niewywiązanie się przez nauczyciela</w:t>
      </w:r>
      <w:r w:rsidR="00525FA7" w:rsidRPr="1D18AB71">
        <w:rPr>
          <w:rFonts w:ascii="Aptos" w:hAnsi="Aptos" w:cs="Open Sans"/>
          <w:color w:val="000000" w:themeColor="text1"/>
        </w:rPr>
        <w:t xml:space="preserve"> z terminu sprawdzenia kartkówki </w:t>
      </w:r>
      <w:r w:rsidR="3D4CB89C" w:rsidRPr="1D18AB71">
        <w:rPr>
          <w:rFonts w:ascii="Aptos" w:hAnsi="Aptos" w:cs="Open Sans"/>
          <w:color w:val="000000" w:themeColor="text1"/>
        </w:rPr>
        <w:t xml:space="preserve">może skutkować </w:t>
      </w:r>
      <w:r w:rsidR="00525FA7" w:rsidRPr="1D18AB71">
        <w:rPr>
          <w:rFonts w:ascii="Aptos" w:hAnsi="Aptos" w:cs="Open Sans"/>
          <w:color w:val="000000" w:themeColor="text1"/>
        </w:rPr>
        <w:t xml:space="preserve">możliwością podjęcia przez </w:t>
      </w:r>
      <w:r w:rsidR="00262243" w:rsidRPr="1D18AB71">
        <w:rPr>
          <w:rFonts w:ascii="Aptos" w:hAnsi="Aptos" w:cs="Open Sans"/>
          <w:color w:val="000000" w:themeColor="text1"/>
        </w:rPr>
        <w:t xml:space="preserve">ucznia </w:t>
      </w:r>
      <w:r w:rsidR="00525FA7" w:rsidRPr="1D18AB71">
        <w:rPr>
          <w:rFonts w:ascii="Aptos" w:hAnsi="Aptos" w:cs="Open Sans"/>
          <w:color w:val="000000" w:themeColor="text1"/>
        </w:rPr>
        <w:t>decyzji o wstawieniu oceny</w:t>
      </w:r>
      <w:r w:rsidR="00DC7835" w:rsidRPr="1D18AB71">
        <w:rPr>
          <w:rFonts w:ascii="Aptos" w:hAnsi="Aptos" w:cs="Open Sans"/>
          <w:color w:val="000000" w:themeColor="text1"/>
        </w:rPr>
        <w:t>,</w:t>
      </w:r>
      <w:r w:rsidR="00525FA7" w:rsidRPr="1D18AB71">
        <w:rPr>
          <w:rFonts w:ascii="Aptos" w:hAnsi="Aptos" w:cs="Open Sans"/>
          <w:color w:val="000000" w:themeColor="text1"/>
        </w:rPr>
        <w:t xml:space="preserve"> wag</w:t>
      </w:r>
      <w:r w:rsidR="00DC7835" w:rsidRPr="1D18AB71">
        <w:rPr>
          <w:rFonts w:ascii="Aptos" w:hAnsi="Aptos" w:cs="Open Sans"/>
          <w:color w:val="000000" w:themeColor="text1"/>
        </w:rPr>
        <w:t>a</w:t>
      </w:r>
      <w:r w:rsidR="00525FA7" w:rsidRPr="1D18AB71">
        <w:rPr>
          <w:rFonts w:ascii="Aptos" w:hAnsi="Aptos" w:cs="Open Sans"/>
          <w:color w:val="000000" w:themeColor="text1"/>
        </w:rPr>
        <w:t xml:space="preserve"> 1</w:t>
      </w:r>
    </w:p>
    <w:p w14:paraId="74328631" w14:textId="1199C72C" w:rsidR="569B566D" w:rsidRPr="008C5AFD" w:rsidRDefault="569B566D" w:rsidP="6E9AE3C2">
      <w:pPr>
        <w:widowControl w:val="0"/>
        <w:ind w:left="36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</w:t>
      </w:r>
      <w:r w:rsidRPr="008C5AFD">
        <w:rPr>
          <w:rFonts w:ascii="Aptos" w:hAnsi="Aptos" w:cs="Open Sans"/>
          <w:b/>
          <w:bCs/>
          <w:color w:val="000000" w:themeColor="text1"/>
        </w:rPr>
        <w:t>sprawdziany/prace klasowe</w:t>
      </w:r>
      <w:r w:rsidRPr="008C5AFD">
        <w:rPr>
          <w:rFonts w:ascii="Aptos" w:hAnsi="Aptos" w:cs="Open Sans"/>
          <w:color w:val="000000" w:themeColor="text1"/>
        </w:rPr>
        <w:t xml:space="preserve"> - od 20 min. do 45 min., zapowiadane minimum 1 tydzień wcześniej, obejmujące konkretne zagadnienie leksykalno-gramatyczne, zakres rozdziału, sprawdzone w ciągu 3 tygodni, waga 2</w:t>
      </w:r>
    </w:p>
    <w:p w14:paraId="12C1182D" w14:textId="6E77B431" w:rsidR="6E9AE3C2" w:rsidRPr="008C5AFD" w:rsidRDefault="6E9AE3C2" w:rsidP="008C5AFD">
      <w:pPr>
        <w:widowControl w:val="0"/>
        <w:rPr>
          <w:rFonts w:ascii="Aptos" w:hAnsi="Aptos" w:cs="Open Sans"/>
          <w:color w:val="000000" w:themeColor="text1"/>
        </w:rPr>
      </w:pPr>
    </w:p>
    <w:p w14:paraId="509B65FF" w14:textId="77777777" w:rsidR="00080E41" w:rsidRPr="008C5AFD" w:rsidRDefault="00080E41" w:rsidP="00080E41">
      <w:pPr>
        <w:widowControl w:val="0"/>
        <w:autoSpaceDE w:val="0"/>
        <w:autoSpaceDN w:val="0"/>
        <w:adjustRightInd w:val="0"/>
        <w:ind w:left="360"/>
        <w:rPr>
          <w:rFonts w:ascii="Aptos" w:hAnsi="Aptos" w:cs="Open Sans"/>
          <w:color w:val="000000" w:themeColor="text1"/>
        </w:rPr>
      </w:pPr>
    </w:p>
    <w:p w14:paraId="74A4C4EB" w14:textId="77777777" w:rsidR="00262243" w:rsidRPr="008C5AFD" w:rsidRDefault="001E5606" w:rsidP="760CE76B">
      <w:pPr>
        <w:pStyle w:val="Lista2"/>
        <w:numPr>
          <w:ilvl w:val="0"/>
          <w:numId w:val="1"/>
        </w:numPr>
        <w:ind w:left="709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b/>
          <w:bCs/>
          <w:color w:val="000000" w:themeColor="text1"/>
          <w:sz w:val="24"/>
          <w:szCs w:val="24"/>
        </w:rPr>
        <w:t>ODPOWIEDZI</w:t>
      </w:r>
      <w:r w:rsidR="00262243" w:rsidRPr="008C5AFD">
        <w:rPr>
          <w:rFonts w:ascii="Aptos" w:hAnsi="Aptos" w:cs="Open Sans"/>
          <w:b/>
          <w:bCs/>
          <w:color w:val="000000" w:themeColor="text1"/>
          <w:sz w:val="24"/>
          <w:szCs w:val="24"/>
        </w:rPr>
        <w:t xml:space="preserve"> USTNYCH</w:t>
      </w:r>
      <w:r w:rsidR="00262243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- wypowiedzi ustne obejmujące materiał nauczania jednej,</w:t>
      </w:r>
      <w:r w:rsidR="00077569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</w:t>
      </w:r>
      <w:r w:rsidR="00262243" w:rsidRPr="008C5AFD">
        <w:rPr>
          <w:rFonts w:ascii="Aptos" w:hAnsi="Aptos" w:cs="Open Sans"/>
          <w:color w:val="000000" w:themeColor="text1"/>
          <w:sz w:val="24"/>
          <w:szCs w:val="24"/>
        </w:rPr>
        <w:t>dwóch lub trzech ostatnich lekcji</w:t>
      </w:r>
      <w:r w:rsidR="00990B22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– waga 1</w:t>
      </w:r>
    </w:p>
    <w:p w14:paraId="7023710A" w14:textId="77777777" w:rsidR="760CE76B" w:rsidRPr="008C5AFD" w:rsidRDefault="00262243" w:rsidP="00990B22">
      <w:pPr>
        <w:pStyle w:val="Lista2"/>
        <w:ind w:left="709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color w:val="000000" w:themeColor="text1"/>
          <w:sz w:val="24"/>
          <w:szCs w:val="24"/>
        </w:rPr>
        <w:t>wypowiedzi ustne obejmujące materiał nauczania jednego lub więcej działów programowych, zap</w:t>
      </w:r>
      <w:r w:rsidR="005B5285" w:rsidRPr="008C5AFD">
        <w:rPr>
          <w:rFonts w:ascii="Aptos" w:hAnsi="Aptos" w:cs="Open Sans"/>
          <w:color w:val="000000" w:themeColor="text1"/>
          <w:sz w:val="24"/>
          <w:szCs w:val="24"/>
        </w:rPr>
        <w:t>o</w:t>
      </w:r>
      <w:r w:rsidRPr="008C5AFD">
        <w:rPr>
          <w:rFonts w:ascii="Aptos" w:hAnsi="Aptos" w:cs="Open Sans"/>
          <w:color w:val="000000" w:themeColor="text1"/>
          <w:sz w:val="24"/>
          <w:szCs w:val="24"/>
        </w:rPr>
        <w:t>wiadane według zasad ustalonych dla sprawdzianów pisemnych</w:t>
      </w:r>
      <w:r w:rsidR="00990B22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– </w:t>
      </w:r>
      <w:r w:rsidR="00F3164B" w:rsidRPr="008C5AFD">
        <w:rPr>
          <w:rFonts w:ascii="Aptos" w:hAnsi="Aptos" w:cs="Open Sans"/>
          <w:color w:val="000000" w:themeColor="text1"/>
          <w:sz w:val="24"/>
          <w:szCs w:val="24"/>
        </w:rPr>
        <w:t xml:space="preserve">waga </w:t>
      </w:r>
      <w:r w:rsidR="00A473CE" w:rsidRPr="008C5AFD">
        <w:rPr>
          <w:rFonts w:ascii="Aptos" w:hAnsi="Aptos" w:cs="Open Sans"/>
          <w:color w:val="000000" w:themeColor="text1"/>
          <w:sz w:val="24"/>
          <w:szCs w:val="24"/>
        </w:rPr>
        <w:t>2</w:t>
      </w:r>
    </w:p>
    <w:p w14:paraId="1AB48EA3" w14:textId="77777777" w:rsidR="00080E41" w:rsidRPr="008C5AFD" w:rsidRDefault="00080E41" w:rsidP="00080E41">
      <w:pPr>
        <w:pStyle w:val="Lista2"/>
        <w:ind w:left="426" w:firstLine="0"/>
        <w:jc w:val="both"/>
        <w:rPr>
          <w:rFonts w:ascii="Aptos" w:hAnsi="Aptos" w:cs="Open Sans"/>
          <w:iCs/>
          <w:color w:val="000000" w:themeColor="text1"/>
          <w:sz w:val="24"/>
          <w:szCs w:val="24"/>
        </w:rPr>
      </w:pPr>
    </w:p>
    <w:p w14:paraId="1BD0BC63" w14:textId="77777777" w:rsidR="001E5606" w:rsidRPr="008C5AFD" w:rsidRDefault="00262243" w:rsidP="00262243">
      <w:pPr>
        <w:pStyle w:val="Lista2"/>
        <w:numPr>
          <w:ilvl w:val="0"/>
          <w:numId w:val="4"/>
        </w:numPr>
        <w:ind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color w:val="000000" w:themeColor="text1"/>
          <w:sz w:val="24"/>
          <w:szCs w:val="24"/>
        </w:rPr>
        <w:t xml:space="preserve"> </w:t>
      </w:r>
      <w:r w:rsidR="001E5606" w:rsidRPr="008C5AFD">
        <w:rPr>
          <w:rFonts w:ascii="Aptos" w:hAnsi="Aptos" w:cs="Open Sans"/>
          <w:b/>
          <w:bCs/>
          <w:color w:val="000000" w:themeColor="text1"/>
          <w:sz w:val="24"/>
          <w:szCs w:val="24"/>
        </w:rPr>
        <w:t>ZADAŃ DOMOWYCH</w:t>
      </w:r>
      <w:r w:rsidR="001E5606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</w:t>
      </w:r>
      <w:r w:rsidR="70D29FC4" w:rsidRPr="008C5AFD">
        <w:rPr>
          <w:rFonts w:ascii="Aptos" w:hAnsi="Aptos" w:cs="Open Sans"/>
          <w:color w:val="000000" w:themeColor="text1"/>
          <w:sz w:val="24"/>
          <w:szCs w:val="24"/>
        </w:rPr>
        <w:t xml:space="preserve"> dot. SLO </w:t>
      </w:r>
      <w:r w:rsidR="001E5606" w:rsidRPr="008C5AFD">
        <w:rPr>
          <w:rFonts w:ascii="Aptos" w:hAnsi="Aptos" w:cs="Open Sans"/>
          <w:color w:val="000000" w:themeColor="text1"/>
          <w:sz w:val="24"/>
          <w:szCs w:val="24"/>
        </w:rPr>
        <w:t>- praca pisemna lub ustna wypowiedź</w:t>
      </w:r>
      <w:r w:rsidR="00F3164B" w:rsidRPr="008C5AFD">
        <w:rPr>
          <w:rFonts w:ascii="Aptos" w:hAnsi="Aptos" w:cs="Open Sans"/>
          <w:color w:val="000000" w:themeColor="text1"/>
          <w:sz w:val="24"/>
          <w:szCs w:val="24"/>
        </w:rPr>
        <w:t>, waga 1</w:t>
      </w:r>
    </w:p>
    <w:p w14:paraId="31D7EC25" w14:textId="77777777" w:rsidR="760CE76B" w:rsidRPr="008C5AFD" w:rsidRDefault="760CE76B" w:rsidP="760CE76B">
      <w:pPr>
        <w:pStyle w:val="Lista2"/>
        <w:ind w:left="426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</w:p>
    <w:p w14:paraId="438B1A89" w14:textId="0306FD72" w:rsidR="001E5606" w:rsidRPr="008C5AFD" w:rsidRDefault="532723B1" w:rsidP="439C0227">
      <w:pPr>
        <w:pStyle w:val="Lista2"/>
        <w:numPr>
          <w:ilvl w:val="0"/>
          <w:numId w:val="4"/>
        </w:numPr>
        <w:ind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1D18AB71">
        <w:rPr>
          <w:rFonts w:ascii="Aptos" w:hAnsi="Aptos" w:cs="Open Sans"/>
          <w:b/>
          <w:bCs/>
          <w:color w:val="000000" w:themeColor="text1"/>
          <w:sz w:val="24"/>
          <w:szCs w:val="24"/>
        </w:rPr>
        <w:t>AKTYWNOŚCI</w:t>
      </w:r>
      <w:r w:rsidR="3C869C76" w:rsidRPr="1D18AB71">
        <w:rPr>
          <w:rFonts w:ascii="Aptos" w:hAnsi="Aptos" w:cs="Open Sans"/>
          <w:b/>
          <w:bCs/>
          <w:color w:val="000000" w:themeColor="text1"/>
          <w:sz w:val="24"/>
          <w:szCs w:val="24"/>
        </w:rPr>
        <w:t>/</w:t>
      </w:r>
      <w:r w:rsidR="008C5AFD" w:rsidRPr="1D18AB71">
        <w:rPr>
          <w:rFonts w:ascii="Aptos" w:hAnsi="Aptos" w:cs="Open Sans"/>
          <w:b/>
          <w:bCs/>
          <w:color w:val="000000" w:themeColor="text1"/>
          <w:sz w:val="24"/>
          <w:szCs w:val="24"/>
        </w:rPr>
        <w:t>ZADAŃ WYKONYWANYCH</w:t>
      </w:r>
      <w:r w:rsidRPr="1D18AB71">
        <w:rPr>
          <w:rFonts w:ascii="Aptos" w:hAnsi="Aptos" w:cs="Open Sans"/>
          <w:b/>
          <w:bCs/>
          <w:color w:val="000000" w:themeColor="text1"/>
          <w:sz w:val="24"/>
          <w:szCs w:val="24"/>
        </w:rPr>
        <w:t xml:space="preserve"> NA LEKCJI</w:t>
      </w:r>
      <w:r w:rsidR="274D255E" w:rsidRPr="1D18AB71">
        <w:rPr>
          <w:rFonts w:ascii="Aptos" w:hAnsi="Aptos" w:cs="Open Sans"/>
          <w:color w:val="000000" w:themeColor="text1"/>
          <w:sz w:val="24"/>
          <w:szCs w:val="24"/>
        </w:rPr>
        <w:t>, waga 1</w:t>
      </w:r>
      <w:r w:rsidR="5953EF9B" w:rsidRPr="1D18AB71">
        <w:rPr>
          <w:rFonts w:ascii="Aptos" w:hAnsi="Aptos" w:cs="Open Sans"/>
          <w:color w:val="000000" w:themeColor="text1"/>
          <w:sz w:val="24"/>
          <w:szCs w:val="24"/>
        </w:rPr>
        <w:t>.</w:t>
      </w:r>
      <w:r w:rsidR="187EE7CD" w:rsidRPr="1D18AB71">
        <w:rPr>
          <w:rFonts w:ascii="Aptos" w:hAnsi="Aptos" w:cs="Open Sans"/>
          <w:color w:val="000000" w:themeColor="text1"/>
          <w:sz w:val="24"/>
          <w:szCs w:val="24"/>
        </w:rPr>
        <w:t xml:space="preserve"> </w:t>
      </w:r>
      <w:r w:rsidR="428F86EF" w:rsidRPr="1D18AB71">
        <w:rPr>
          <w:rFonts w:ascii="Aptos" w:hAnsi="Aptos" w:cs="Open Sans"/>
          <w:color w:val="000000" w:themeColor="text1"/>
          <w:sz w:val="24"/>
          <w:szCs w:val="24"/>
        </w:rPr>
        <w:t>Zasady zdobywania uzyskiwania oceny za aktywność ustala nauczyciel.</w:t>
      </w:r>
    </w:p>
    <w:p w14:paraId="4A85E478" w14:textId="77777777" w:rsidR="760CE76B" w:rsidRPr="008C5AFD" w:rsidRDefault="760CE76B" w:rsidP="760CE76B">
      <w:pPr>
        <w:pStyle w:val="Lista2"/>
        <w:ind w:left="426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</w:p>
    <w:p w14:paraId="0D9A9C40" w14:textId="2C6BBFA2" w:rsidR="00A473CE" w:rsidRPr="008C5AFD" w:rsidRDefault="001E5606" w:rsidP="008E4096">
      <w:pPr>
        <w:pStyle w:val="Lista2"/>
        <w:numPr>
          <w:ilvl w:val="0"/>
          <w:numId w:val="4"/>
        </w:numPr>
        <w:ind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1D18AB71">
        <w:rPr>
          <w:rFonts w:ascii="Aptos" w:hAnsi="Aptos" w:cs="Open Sans"/>
          <w:b/>
          <w:bCs/>
          <w:color w:val="000000" w:themeColor="text1"/>
          <w:sz w:val="24"/>
          <w:szCs w:val="24"/>
        </w:rPr>
        <w:t>PRAC DODATKOWYCH</w:t>
      </w:r>
      <w:r w:rsidRPr="1D18AB71">
        <w:rPr>
          <w:rFonts w:ascii="Aptos" w:hAnsi="Aptos" w:cs="Open Sans"/>
          <w:color w:val="000000" w:themeColor="text1"/>
          <w:sz w:val="24"/>
          <w:szCs w:val="24"/>
        </w:rPr>
        <w:t xml:space="preserve"> - projekt, prezentacja, udział w konkursach</w:t>
      </w:r>
      <w:r w:rsidR="00F3164B" w:rsidRPr="1D18AB71">
        <w:rPr>
          <w:rFonts w:ascii="Aptos" w:hAnsi="Aptos" w:cs="Open Sans"/>
          <w:color w:val="000000" w:themeColor="text1"/>
          <w:sz w:val="24"/>
          <w:szCs w:val="24"/>
        </w:rPr>
        <w:t xml:space="preserve"> (przejście do wyższego etapu),</w:t>
      </w:r>
      <w:r w:rsidR="00DC7835" w:rsidRPr="1D18AB71">
        <w:rPr>
          <w:rFonts w:ascii="Aptos" w:hAnsi="Aptos" w:cs="Open Sans"/>
          <w:color w:val="000000" w:themeColor="text1"/>
          <w:sz w:val="24"/>
          <w:szCs w:val="24"/>
        </w:rPr>
        <w:t xml:space="preserve"> </w:t>
      </w:r>
      <w:r w:rsidRPr="1D18AB71">
        <w:rPr>
          <w:rFonts w:ascii="Aptos" w:hAnsi="Aptos" w:cs="Open Sans"/>
          <w:color w:val="000000" w:themeColor="text1"/>
          <w:sz w:val="24"/>
          <w:szCs w:val="24"/>
        </w:rPr>
        <w:t>lektura</w:t>
      </w:r>
      <w:r w:rsidR="00F3164B" w:rsidRPr="1D18AB71">
        <w:rPr>
          <w:rFonts w:ascii="Aptos" w:hAnsi="Aptos" w:cs="Open Sans"/>
          <w:color w:val="000000" w:themeColor="text1"/>
          <w:sz w:val="24"/>
          <w:szCs w:val="24"/>
        </w:rPr>
        <w:t>, waga 1</w:t>
      </w:r>
      <w:r w:rsidR="00A473CE" w:rsidRPr="1D18AB71">
        <w:rPr>
          <w:rFonts w:ascii="Aptos" w:hAnsi="Aptos" w:cs="Open Sans"/>
          <w:color w:val="000000" w:themeColor="text1"/>
          <w:sz w:val="24"/>
          <w:szCs w:val="24"/>
        </w:rPr>
        <w:t xml:space="preserve">. </w:t>
      </w:r>
    </w:p>
    <w:p w14:paraId="7F68EFC1" w14:textId="2ABB1D14" w:rsidR="00262243" w:rsidRPr="008C5AFD" w:rsidRDefault="5953EF9B" w:rsidP="00A473CE">
      <w:pPr>
        <w:pStyle w:val="Lista2"/>
        <w:ind w:left="426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color w:val="000000" w:themeColor="text1"/>
          <w:sz w:val="24"/>
          <w:szCs w:val="24"/>
        </w:rPr>
        <w:t xml:space="preserve">Przy ocenie </w:t>
      </w:r>
      <w:r w:rsidR="7303998D" w:rsidRPr="008C5AFD">
        <w:rPr>
          <w:rFonts w:ascii="Aptos" w:hAnsi="Aptos" w:cs="Open Sans"/>
          <w:color w:val="000000" w:themeColor="text1"/>
          <w:sz w:val="24"/>
          <w:szCs w:val="24"/>
        </w:rPr>
        <w:t>projektu/</w:t>
      </w:r>
      <w:r w:rsidRPr="008C5AFD">
        <w:rPr>
          <w:rFonts w:ascii="Aptos" w:hAnsi="Aptos" w:cs="Open Sans"/>
          <w:color w:val="000000" w:themeColor="text1"/>
          <w:sz w:val="24"/>
          <w:szCs w:val="24"/>
        </w:rPr>
        <w:t>prezentacji brane są pod uwagę: współpraca w grupie (jeśli projekt zakłada pracę grupową), sposób prezentacji, zrozumienie przez odbiorców (adekwatny język), pomysłowość i estetyka wykonania</w:t>
      </w:r>
      <w:r w:rsidR="541082E7" w:rsidRPr="008C5AFD">
        <w:rPr>
          <w:rFonts w:ascii="Aptos" w:hAnsi="Aptos" w:cs="Open Sans"/>
          <w:color w:val="000000" w:themeColor="text1"/>
          <w:sz w:val="24"/>
          <w:szCs w:val="24"/>
        </w:rPr>
        <w:t>, treść adekwatna do tematu i poziomu materiału</w:t>
      </w:r>
      <w:r w:rsidRPr="008C5AFD">
        <w:rPr>
          <w:rFonts w:ascii="Aptos" w:hAnsi="Aptos" w:cs="Open Sans"/>
          <w:color w:val="000000" w:themeColor="text1"/>
          <w:sz w:val="24"/>
          <w:szCs w:val="24"/>
        </w:rPr>
        <w:t xml:space="preserve">. </w:t>
      </w:r>
    </w:p>
    <w:p w14:paraId="77C2BB44" w14:textId="77777777" w:rsidR="00A473CE" w:rsidRPr="008C5AFD" w:rsidRDefault="00A473CE" w:rsidP="00A473CE">
      <w:pPr>
        <w:pStyle w:val="Lista2"/>
        <w:ind w:left="426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color w:val="000000" w:themeColor="text1"/>
          <w:sz w:val="24"/>
          <w:szCs w:val="24"/>
        </w:rPr>
        <w:t>W celu zweryfikowania samodzielnego wykonania pracy nauczyciel może sprawdzić znajomość treści zawartej w projekcie, znajomość słownictwa oraz struktur gramatyczno-leksykalnych.</w:t>
      </w:r>
    </w:p>
    <w:p w14:paraId="04971F29" w14:textId="77777777" w:rsidR="760CE76B" w:rsidRPr="008C5AFD" w:rsidRDefault="760CE76B" w:rsidP="760CE76B">
      <w:pPr>
        <w:pStyle w:val="Lista2"/>
        <w:ind w:left="426"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</w:p>
    <w:p w14:paraId="34931A53" w14:textId="50311FB6" w:rsidR="00262243" w:rsidRPr="008C5AFD" w:rsidRDefault="00262243" w:rsidP="001C729F">
      <w:pPr>
        <w:pStyle w:val="Lista2"/>
        <w:ind w:left="426" w:firstLine="0"/>
        <w:jc w:val="both"/>
        <w:rPr>
          <w:rFonts w:ascii="Aptos" w:hAnsi="Aptos" w:cs="Open Sans"/>
          <w:strike/>
          <w:color w:val="000000" w:themeColor="text1"/>
          <w:sz w:val="24"/>
          <w:szCs w:val="24"/>
        </w:rPr>
      </w:pPr>
    </w:p>
    <w:p w14:paraId="347CD187" w14:textId="68DD4B90" w:rsidR="4E622F25" w:rsidRPr="008C5AFD" w:rsidRDefault="4E622F25" w:rsidP="6E9AE3C2">
      <w:pPr>
        <w:pStyle w:val="Lista2"/>
        <w:numPr>
          <w:ilvl w:val="0"/>
          <w:numId w:val="4"/>
        </w:numPr>
        <w:ind w:firstLine="0"/>
        <w:jc w:val="both"/>
        <w:rPr>
          <w:rFonts w:ascii="Aptos" w:hAnsi="Aptos" w:cs="Open Sans"/>
          <w:color w:val="000000" w:themeColor="text1"/>
          <w:sz w:val="24"/>
          <w:szCs w:val="24"/>
        </w:rPr>
      </w:pPr>
      <w:r w:rsidRPr="008C5AFD">
        <w:rPr>
          <w:rFonts w:ascii="Aptos" w:hAnsi="Aptos" w:cs="Open Sans"/>
          <w:b/>
          <w:bCs/>
          <w:color w:val="000000" w:themeColor="text1"/>
          <w:sz w:val="24"/>
          <w:szCs w:val="24"/>
        </w:rPr>
        <w:t>DYKTAND</w:t>
      </w:r>
      <w:r w:rsidRPr="008C5AFD">
        <w:rPr>
          <w:rFonts w:ascii="Aptos" w:hAnsi="Aptos" w:cs="Open Sans"/>
          <w:color w:val="000000" w:themeColor="text1"/>
          <w:sz w:val="24"/>
          <w:szCs w:val="24"/>
        </w:rPr>
        <w:t xml:space="preserve"> – waga 1</w:t>
      </w:r>
    </w:p>
    <w:p w14:paraId="0A659EFF" w14:textId="77777777" w:rsidR="001E5606" w:rsidRPr="008C5AFD" w:rsidRDefault="001E5606" w:rsidP="00080E41">
      <w:pPr>
        <w:pStyle w:val="Lista2"/>
        <w:ind w:left="0" w:firstLine="0"/>
        <w:jc w:val="both"/>
        <w:rPr>
          <w:rFonts w:ascii="Aptos" w:hAnsi="Aptos" w:cs="Open Sans"/>
          <w:b/>
          <w:bCs/>
          <w:color w:val="000000" w:themeColor="text1"/>
          <w:sz w:val="24"/>
          <w:szCs w:val="24"/>
        </w:rPr>
      </w:pPr>
    </w:p>
    <w:p w14:paraId="1F8F999F" w14:textId="4C5E8605" w:rsidR="00A20E3E" w:rsidRPr="008C5AFD" w:rsidRDefault="00BE0105">
      <w:pPr>
        <w:widowControl w:val="0"/>
        <w:autoSpaceDE w:val="0"/>
        <w:autoSpaceDN w:val="0"/>
        <w:adjustRightInd w:val="0"/>
        <w:rPr>
          <w:rFonts w:ascii="Aptos" w:hAnsi="Aptos"/>
          <w:color w:val="000000" w:themeColor="text1"/>
        </w:rPr>
      </w:pPr>
      <w:r w:rsidRPr="008C5AFD">
        <w:rPr>
          <w:rFonts w:ascii="Aptos" w:hAnsi="Aptos"/>
          <w:color w:val="000000" w:themeColor="text1"/>
        </w:rPr>
        <w:t>Termin zapowiedzianej pracy kontrolnej może zostać zmieniony w uzasadnionych przypadkach, w szczególności z powodu organizacji pracy szkoły, nieobecności nauczyciela lub innych okoliczności uniemożliwiających przeprowadzenie pracy w ustalonym terminie.</w:t>
      </w:r>
    </w:p>
    <w:p w14:paraId="49678858" w14:textId="77777777" w:rsidR="00BE0105" w:rsidRPr="008C5AFD" w:rsidRDefault="00BE0105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</w:p>
    <w:p w14:paraId="63051917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NIEPRZYGOTOWANIA</w:t>
      </w:r>
      <w:r w:rsidRPr="008C5AFD">
        <w:rPr>
          <w:rFonts w:ascii="Aptos" w:hAnsi="Aptos" w:cs="Open Sans"/>
          <w:color w:val="000000" w:themeColor="text1"/>
        </w:rPr>
        <w:t xml:space="preserve"> </w:t>
      </w:r>
    </w:p>
    <w:p w14:paraId="55A06743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</w:t>
      </w:r>
      <w:r w:rsidR="473D8CE8" w:rsidRPr="008C5AFD">
        <w:rPr>
          <w:rFonts w:ascii="Aptos" w:hAnsi="Aptos" w:cs="Open Sans"/>
          <w:color w:val="000000" w:themeColor="text1"/>
        </w:rPr>
        <w:t xml:space="preserve">ilość </w:t>
      </w:r>
      <w:r w:rsidR="00B40214" w:rsidRPr="008C5AFD">
        <w:rPr>
          <w:rFonts w:ascii="Aptos" w:hAnsi="Aptos" w:cs="Open Sans"/>
          <w:color w:val="000000" w:themeColor="text1"/>
        </w:rPr>
        <w:t>nieprzygotowań</w:t>
      </w:r>
      <w:r w:rsidR="473D8CE8" w:rsidRPr="008C5AFD">
        <w:rPr>
          <w:rFonts w:ascii="Aptos" w:hAnsi="Aptos" w:cs="Open Sans"/>
          <w:color w:val="000000" w:themeColor="text1"/>
        </w:rPr>
        <w:t xml:space="preserve"> nauczyciel ustala indywidualnie</w:t>
      </w:r>
    </w:p>
    <w:p w14:paraId="05A6625D" w14:textId="0251E64D" w:rsidR="001E5606" w:rsidRPr="008C5AFD" w:rsidRDefault="532723B1" w:rsidP="1D18AB71">
      <w:pPr>
        <w:widowControl w:val="0"/>
        <w:autoSpaceDE w:val="0"/>
        <w:autoSpaceDN w:val="0"/>
        <w:adjustRightInd w:val="0"/>
        <w:jc w:val="both"/>
        <w:rPr>
          <w:rFonts w:ascii="Aptos" w:hAnsi="Aptos" w:cs="Open Sans"/>
          <w:i/>
          <w:iCs/>
          <w:color w:val="000000" w:themeColor="text1"/>
        </w:rPr>
      </w:pPr>
      <w:r w:rsidRPr="1D18AB71">
        <w:rPr>
          <w:rFonts w:ascii="Aptos" w:hAnsi="Aptos" w:cs="Open Sans"/>
          <w:color w:val="000000" w:themeColor="text1"/>
        </w:rPr>
        <w:t xml:space="preserve">- </w:t>
      </w:r>
      <w:r w:rsidR="4FE00F28" w:rsidRPr="1D18AB71">
        <w:rPr>
          <w:rFonts w:ascii="Aptos" w:hAnsi="Aptos" w:cs="Open Sans"/>
          <w:color w:val="000000" w:themeColor="text1"/>
        </w:rPr>
        <w:t xml:space="preserve">nieprzygotowania </w:t>
      </w:r>
      <w:r w:rsidRPr="1D18AB71">
        <w:rPr>
          <w:rFonts w:ascii="Aptos" w:hAnsi="Aptos" w:cs="Open Sans"/>
          <w:color w:val="000000" w:themeColor="text1"/>
        </w:rPr>
        <w:t>dotyczą braku pracy domowej</w:t>
      </w:r>
      <w:r w:rsidR="02AF1366" w:rsidRPr="1D18AB71">
        <w:rPr>
          <w:rFonts w:ascii="Aptos" w:hAnsi="Aptos" w:cs="Open Sans"/>
          <w:color w:val="000000" w:themeColor="text1"/>
        </w:rPr>
        <w:t xml:space="preserve"> (SLO)</w:t>
      </w:r>
      <w:r w:rsidR="73C989A7" w:rsidRPr="1D18AB71">
        <w:rPr>
          <w:rFonts w:ascii="Aptos" w:hAnsi="Aptos" w:cs="Open Sans"/>
          <w:color w:val="000000" w:themeColor="text1"/>
        </w:rPr>
        <w:t>,</w:t>
      </w:r>
      <w:r w:rsidRPr="1D18AB71">
        <w:rPr>
          <w:rFonts w:ascii="Aptos" w:hAnsi="Aptos" w:cs="Open Sans"/>
          <w:color w:val="000000" w:themeColor="text1"/>
        </w:rPr>
        <w:t xml:space="preserve"> nie</w:t>
      </w:r>
      <w:r w:rsidR="00BE0105" w:rsidRPr="1D18AB71">
        <w:rPr>
          <w:rFonts w:ascii="Aptos" w:hAnsi="Aptos" w:cs="Open Sans"/>
          <w:color w:val="000000" w:themeColor="text1"/>
        </w:rPr>
        <w:t>opanowania materiału</w:t>
      </w:r>
      <w:r w:rsidR="046DA0E1" w:rsidRPr="1D18AB71">
        <w:rPr>
          <w:rFonts w:ascii="Aptos" w:hAnsi="Aptos" w:cs="Open Sans"/>
          <w:color w:val="000000" w:themeColor="text1"/>
        </w:rPr>
        <w:t xml:space="preserve">, </w:t>
      </w:r>
      <w:r w:rsidR="046DA0E1" w:rsidRPr="1D18AB71">
        <w:rPr>
          <w:rFonts w:ascii="Aptos" w:hAnsi="Aptos" w:cs="Open Sans"/>
          <w:i/>
          <w:iCs/>
          <w:color w:val="000000" w:themeColor="text1"/>
        </w:rPr>
        <w:t xml:space="preserve">braku materiałów do pracy – zeszytu, podręcznika, zeszytu </w:t>
      </w:r>
      <w:r w:rsidR="322733E7" w:rsidRPr="1D18AB71">
        <w:rPr>
          <w:rFonts w:ascii="Aptos" w:hAnsi="Aptos" w:cs="Open Sans"/>
          <w:i/>
          <w:iCs/>
          <w:color w:val="000000" w:themeColor="text1"/>
        </w:rPr>
        <w:t>ćwiczeń</w:t>
      </w:r>
    </w:p>
    <w:p w14:paraId="5B184846" w14:textId="7C598FD2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</w:t>
      </w:r>
      <w:r w:rsidR="008E4096" w:rsidRPr="008C5AFD">
        <w:rPr>
          <w:rFonts w:ascii="Aptos" w:hAnsi="Aptos" w:cs="Open Sans"/>
          <w:color w:val="000000" w:themeColor="text1"/>
        </w:rPr>
        <w:t xml:space="preserve">nieprzygotowania </w:t>
      </w:r>
      <w:r w:rsidRPr="008C5AFD">
        <w:rPr>
          <w:rFonts w:ascii="Aptos" w:hAnsi="Aptos" w:cs="Open Sans"/>
          <w:color w:val="000000" w:themeColor="text1"/>
        </w:rPr>
        <w:t>nie dotyczą braku przygotowania do zapowiedzianego sprawdzianu</w:t>
      </w:r>
      <w:r w:rsidR="00F3164B" w:rsidRPr="008C5AFD">
        <w:rPr>
          <w:rFonts w:ascii="Aptos" w:hAnsi="Aptos" w:cs="Open Sans"/>
          <w:color w:val="000000" w:themeColor="text1"/>
        </w:rPr>
        <w:t>, kartkówki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="00C81CA2" w:rsidRPr="008C5AFD">
        <w:rPr>
          <w:rFonts w:ascii="Aptos" w:hAnsi="Aptos" w:cs="Open Sans"/>
          <w:color w:val="000000" w:themeColor="text1"/>
        </w:rPr>
        <w:t>lub d</w:t>
      </w:r>
      <w:r w:rsidRPr="008C5AFD">
        <w:rPr>
          <w:rFonts w:ascii="Aptos" w:hAnsi="Aptos" w:cs="Open Sans"/>
          <w:color w:val="000000" w:themeColor="text1"/>
        </w:rPr>
        <w:t>ługoterminowej pracy domowej</w:t>
      </w:r>
      <w:r w:rsidR="0B9897F0" w:rsidRPr="008C5AFD">
        <w:rPr>
          <w:rFonts w:ascii="Aptos" w:hAnsi="Aptos" w:cs="Open Sans"/>
          <w:color w:val="000000" w:themeColor="text1"/>
        </w:rPr>
        <w:t xml:space="preserve"> (</w:t>
      </w:r>
      <w:r w:rsidR="008C5AFD">
        <w:rPr>
          <w:rFonts w:ascii="Aptos" w:hAnsi="Aptos" w:cs="Open Sans"/>
          <w:color w:val="000000" w:themeColor="text1"/>
        </w:rPr>
        <w:t xml:space="preserve">ostatnie </w:t>
      </w:r>
      <w:r w:rsidR="0B9897F0" w:rsidRPr="008C5AFD">
        <w:rPr>
          <w:rFonts w:ascii="Aptos" w:hAnsi="Aptos" w:cs="Open Sans"/>
          <w:color w:val="000000" w:themeColor="text1"/>
        </w:rPr>
        <w:t>dot. SLO)</w:t>
      </w:r>
    </w:p>
    <w:p w14:paraId="4D999200" w14:textId="46159BAE" w:rsidR="001E5606" w:rsidRPr="008C5AFD" w:rsidRDefault="532723B1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1D18AB71">
        <w:rPr>
          <w:rFonts w:ascii="Aptos" w:hAnsi="Aptos" w:cs="Open Sans"/>
          <w:color w:val="000000" w:themeColor="text1"/>
        </w:rPr>
        <w:t xml:space="preserve">- </w:t>
      </w:r>
      <w:r w:rsidR="4FE00F28" w:rsidRPr="1D18AB71">
        <w:rPr>
          <w:rFonts w:ascii="Aptos" w:hAnsi="Aptos" w:cs="Open Sans"/>
          <w:color w:val="000000" w:themeColor="text1"/>
        </w:rPr>
        <w:t xml:space="preserve">nieprzygotowania </w:t>
      </w:r>
      <w:r w:rsidRPr="1D18AB71">
        <w:rPr>
          <w:rFonts w:ascii="Aptos" w:hAnsi="Aptos" w:cs="Open Sans"/>
          <w:color w:val="000000" w:themeColor="text1"/>
        </w:rPr>
        <w:t>zgłaszane</w:t>
      </w:r>
      <w:r w:rsidR="0B2D7D1A" w:rsidRPr="1D18AB71">
        <w:rPr>
          <w:rFonts w:ascii="Aptos" w:hAnsi="Aptos" w:cs="Open Sans"/>
          <w:color w:val="000000" w:themeColor="text1"/>
        </w:rPr>
        <w:t xml:space="preserve"> </w:t>
      </w:r>
      <w:r w:rsidR="7235B2F0" w:rsidRPr="1D18AB71">
        <w:rPr>
          <w:rFonts w:ascii="Aptos" w:hAnsi="Aptos" w:cs="Open Sans"/>
          <w:color w:val="000000" w:themeColor="text1"/>
        </w:rPr>
        <w:t>są niezwłocznie</w:t>
      </w:r>
      <w:r w:rsidR="4FE00F28" w:rsidRPr="1D18AB71">
        <w:rPr>
          <w:rFonts w:ascii="Aptos" w:hAnsi="Aptos" w:cs="Open Sans"/>
          <w:color w:val="000000" w:themeColor="text1"/>
        </w:rPr>
        <w:t xml:space="preserve"> po wejś</w:t>
      </w:r>
      <w:r w:rsidRPr="1D18AB71">
        <w:rPr>
          <w:rFonts w:ascii="Aptos" w:hAnsi="Aptos" w:cs="Open Sans"/>
          <w:color w:val="000000" w:themeColor="text1"/>
        </w:rPr>
        <w:t xml:space="preserve">ciu do klasy, </w:t>
      </w:r>
      <w:r w:rsidR="046DA0E1" w:rsidRPr="1D18AB71">
        <w:rPr>
          <w:rFonts w:ascii="Aptos" w:hAnsi="Aptos" w:cs="Open Sans"/>
          <w:i/>
          <w:iCs/>
          <w:color w:val="000000" w:themeColor="text1"/>
        </w:rPr>
        <w:t xml:space="preserve">najpóźniej podczas sprawdzania listy obecności, </w:t>
      </w:r>
      <w:r w:rsidRPr="1D18AB71">
        <w:rPr>
          <w:rFonts w:ascii="Aptos" w:hAnsi="Aptos" w:cs="Open Sans"/>
          <w:color w:val="000000" w:themeColor="text1"/>
        </w:rPr>
        <w:t>wpisane do</w:t>
      </w:r>
      <w:r w:rsidR="44D68B42" w:rsidRPr="1D18AB71">
        <w:rPr>
          <w:rFonts w:ascii="Aptos" w:hAnsi="Aptos" w:cs="Open Sans"/>
          <w:color w:val="000000" w:themeColor="text1"/>
        </w:rPr>
        <w:t xml:space="preserve"> dziennika </w:t>
      </w:r>
      <w:r w:rsidRPr="1D18AB71">
        <w:rPr>
          <w:rFonts w:ascii="Aptos" w:hAnsi="Aptos" w:cs="Open Sans"/>
          <w:color w:val="000000" w:themeColor="text1"/>
        </w:rPr>
        <w:t>z aktualną datą</w:t>
      </w:r>
    </w:p>
    <w:p w14:paraId="1782EB69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- niewykorzystane nieprzygotowania nie przechodzą na następny semestr</w:t>
      </w:r>
    </w:p>
    <w:p w14:paraId="148DD3B8" w14:textId="53138F89" w:rsidR="001E5606" w:rsidRPr="008C5AFD" w:rsidRDefault="532723B1">
      <w:pPr>
        <w:widowControl w:val="0"/>
        <w:autoSpaceDE w:val="0"/>
        <w:autoSpaceDN w:val="0"/>
        <w:adjustRightInd w:val="0"/>
        <w:rPr>
          <w:rFonts w:ascii="Aptos" w:hAnsi="Aptos" w:cs="Open Sans"/>
          <w:strike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- nieobecność dłuższa niż jeden tydzień pozwala na</w:t>
      </w:r>
      <w:r w:rsidR="6C1CA03E" w:rsidRPr="008C5AFD">
        <w:rPr>
          <w:rFonts w:ascii="Aptos" w:hAnsi="Aptos" w:cs="Open Sans"/>
          <w:color w:val="000000" w:themeColor="text1"/>
        </w:rPr>
        <w:t xml:space="preserve"> na</w:t>
      </w:r>
      <w:r w:rsidRPr="008C5AFD">
        <w:rPr>
          <w:rFonts w:ascii="Aptos" w:hAnsi="Aptos" w:cs="Open Sans"/>
          <w:color w:val="000000" w:themeColor="text1"/>
        </w:rPr>
        <w:t>pisanie pracy kontrol</w:t>
      </w:r>
      <w:r w:rsidR="3E01A24D" w:rsidRPr="008C5AFD">
        <w:rPr>
          <w:rFonts w:ascii="Aptos" w:hAnsi="Aptos" w:cs="Open Sans"/>
          <w:color w:val="000000" w:themeColor="text1"/>
        </w:rPr>
        <w:t>nej</w:t>
      </w:r>
      <w:r w:rsidR="2EFC0E7A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w termin</w:t>
      </w:r>
      <w:r w:rsidR="274D255E" w:rsidRPr="008C5AFD">
        <w:rPr>
          <w:rFonts w:ascii="Aptos" w:hAnsi="Aptos" w:cs="Open Sans"/>
          <w:color w:val="000000" w:themeColor="text1"/>
        </w:rPr>
        <w:t xml:space="preserve">ie ustalonym </w:t>
      </w:r>
      <w:r w:rsidR="73C989A7" w:rsidRPr="008C5AFD">
        <w:rPr>
          <w:rFonts w:ascii="Aptos" w:hAnsi="Aptos" w:cs="Open Sans"/>
          <w:color w:val="000000" w:themeColor="text1"/>
        </w:rPr>
        <w:t>z nauczycielem</w:t>
      </w:r>
    </w:p>
    <w:p w14:paraId="1FFFF2A4" w14:textId="4E24F42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1D18AB71">
        <w:rPr>
          <w:rFonts w:ascii="Aptos" w:hAnsi="Aptos" w:cs="Open Sans"/>
          <w:color w:val="000000" w:themeColor="text1"/>
        </w:rPr>
        <w:t xml:space="preserve">- uczeń nieobecny jedynie w dniu pisemnej pracy kontrolnej może zostać poproszony o jej napisanie na najbliższych zajęciach </w:t>
      </w:r>
    </w:p>
    <w:p w14:paraId="27B0CA7F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44552C99" w14:textId="77777777" w:rsidR="001939A7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POPRAWA OCENY</w:t>
      </w:r>
      <w:r w:rsidRPr="008C5AFD">
        <w:rPr>
          <w:rFonts w:ascii="Aptos" w:hAnsi="Aptos" w:cs="Open Sans"/>
          <w:color w:val="000000" w:themeColor="text1"/>
        </w:rPr>
        <w:t>:</w:t>
      </w:r>
    </w:p>
    <w:p w14:paraId="129CC7D8" w14:textId="77777777" w:rsidR="001E5606" w:rsidRPr="008C5AFD" w:rsidRDefault="001E5606" w:rsidP="00BC47FF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- uczeń ma prawo do poprawy oceny </w:t>
      </w:r>
      <w:r w:rsidR="00B40214" w:rsidRPr="008C5AFD">
        <w:rPr>
          <w:rFonts w:ascii="Aptos" w:hAnsi="Aptos" w:cs="Open Sans"/>
          <w:color w:val="000000" w:themeColor="text1"/>
        </w:rPr>
        <w:t xml:space="preserve">zgodnie z WZO. </w:t>
      </w:r>
      <w:r w:rsidR="00C707E7" w:rsidRPr="008C5AFD">
        <w:rPr>
          <w:rFonts w:ascii="Aptos" w:hAnsi="Aptos" w:cs="Open Sans"/>
          <w:color w:val="000000" w:themeColor="text1"/>
        </w:rPr>
        <w:t xml:space="preserve"> </w:t>
      </w:r>
      <w:r w:rsidR="008E4096" w:rsidRPr="008C5AFD">
        <w:rPr>
          <w:rFonts w:ascii="Aptos" w:hAnsi="Aptos" w:cs="Open Sans"/>
          <w:color w:val="000000" w:themeColor="text1"/>
        </w:rPr>
        <w:t>Poprawiona ocena (z wyłączeniem oceny niedostatecznej</w:t>
      </w:r>
      <w:r w:rsidRPr="008C5AFD">
        <w:rPr>
          <w:rFonts w:ascii="Aptos" w:hAnsi="Aptos" w:cs="Open Sans"/>
          <w:color w:val="000000" w:themeColor="text1"/>
        </w:rPr>
        <w:t>) zostaje zapisana w dzienniku</w:t>
      </w:r>
      <w:r w:rsidR="00A20E3E" w:rsidRPr="008C5AFD">
        <w:rPr>
          <w:rFonts w:ascii="Aptos" w:hAnsi="Aptos" w:cs="Open Sans"/>
          <w:color w:val="000000" w:themeColor="text1"/>
        </w:rPr>
        <w:t xml:space="preserve"> </w:t>
      </w:r>
      <w:r w:rsidR="00B40214" w:rsidRPr="008C5AFD">
        <w:rPr>
          <w:rFonts w:ascii="Aptos" w:hAnsi="Aptos" w:cs="Open Sans"/>
          <w:color w:val="000000" w:themeColor="text1"/>
        </w:rPr>
        <w:t>jako ocena dodatkowa z odpowiednią wagą</w:t>
      </w:r>
    </w:p>
    <w:p w14:paraId="23AB7047" w14:textId="77777777" w:rsidR="005B5285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- podwyższenie oceny semestralnej lub rocznej może mieć miejsce jedynie</w:t>
      </w:r>
      <w:r w:rsidR="3390F906" w:rsidRPr="008C5AFD">
        <w:rPr>
          <w:rFonts w:ascii="Aptos" w:hAnsi="Aptos" w:cs="Open Sans"/>
          <w:color w:val="000000" w:themeColor="text1"/>
        </w:rPr>
        <w:t>,</w:t>
      </w:r>
      <w:r w:rsidRPr="008C5AFD">
        <w:rPr>
          <w:rFonts w:ascii="Aptos" w:hAnsi="Aptos" w:cs="Open Sans"/>
          <w:color w:val="000000" w:themeColor="text1"/>
        </w:rPr>
        <w:t xml:space="preserve"> gdy:</w:t>
      </w:r>
    </w:p>
    <w:p w14:paraId="02FF2039" w14:textId="05E77EE5" w:rsidR="001E5606" w:rsidRPr="008C5AFD" w:rsidRDefault="001B5EAA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w skali procentowej wyniki ucznia znajdują się w górnym przedziale progu procentowego zbliżonego do oceny </w:t>
      </w:r>
      <w:r w:rsidR="008C5AFD" w:rsidRPr="008C5AFD">
        <w:rPr>
          <w:rFonts w:ascii="Aptos" w:hAnsi="Aptos" w:cs="Open Sans"/>
          <w:color w:val="000000" w:themeColor="text1"/>
        </w:rPr>
        <w:t>wyższej</w:t>
      </w:r>
      <w:r w:rsidRPr="008C5AFD">
        <w:rPr>
          <w:rFonts w:ascii="Aptos" w:hAnsi="Aptos" w:cs="Open Sans"/>
          <w:color w:val="000000" w:themeColor="text1"/>
        </w:rPr>
        <w:t xml:space="preserve"> (- 3 punkty procentowe)</w:t>
      </w:r>
    </w:p>
    <w:p w14:paraId="1083E8AD" w14:textId="3289EA39" w:rsidR="001E5606" w:rsidRPr="008C5AFD" w:rsidRDefault="001E5606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uczeń zaliczył co</w:t>
      </w:r>
      <w:r w:rsidR="008E4096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na</w:t>
      </w:r>
      <w:r w:rsidR="008E4096" w:rsidRPr="008C5AFD">
        <w:rPr>
          <w:rFonts w:ascii="Aptos" w:hAnsi="Aptos" w:cs="Open Sans"/>
          <w:color w:val="000000" w:themeColor="text1"/>
        </w:rPr>
        <w:t xml:space="preserve">jmniej 80% </w:t>
      </w:r>
      <w:r w:rsidR="008C5AFD">
        <w:rPr>
          <w:rFonts w:ascii="Aptos" w:hAnsi="Aptos" w:cs="Open Sans"/>
          <w:color w:val="000000" w:themeColor="text1"/>
        </w:rPr>
        <w:t>obowiązkowych prac sprawdzających</w:t>
      </w:r>
    </w:p>
    <w:p w14:paraId="2F81F0A5" w14:textId="35E66DBB" w:rsidR="001E5606" w:rsidRPr="008C5AFD" w:rsidRDefault="532723B1" w:rsidP="760CE76B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uczeń bierze aktywny udział w lekcjach, nie przeszkadza w prowadzeniu zajęć</w:t>
      </w:r>
    </w:p>
    <w:p w14:paraId="792712A1" w14:textId="487DA580" w:rsidR="001B5EAA" w:rsidRPr="008C5AFD" w:rsidRDefault="001B5EAA" w:rsidP="001B5EAA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Style w:val="eop"/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uczeń </w:t>
      </w:r>
      <w:r w:rsidRPr="008C5AFD">
        <w:rPr>
          <w:rStyle w:val="normaltextrun"/>
          <w:rFonts w:ascii="Aptos" w:hAnsi="Aptos" w:cs="Calibri"/>
          <w:color w:val="000000" w:themeColor="text1"/>
        </w:rPr>
        <w:t>wykazuje się systematycznością w samodzielnym rozwijaniu swoich umiejętności poprzez dobrowolne prace domowe (max. 2 braki w wykonaniu); uczeń weryfikował swoje błędy i aktywnie wdrażał zalecenia zawarte w otrzymywanych od nauczyciela informacjach zwrotnych (co widoczne jest w poprawie jakości kolejnych prac);</w:t>
      </w:r>
      <w:r w:rsidRPr="008C5AFD">
        <w:rPr>
          <w:rStyle w:val="eop"/>
          <w:rFonts w:ascii="Aptos" w:hAnsi="Aptos" w:cs="Calibri"/>
          <w:color w:val="000000" w:themeColor="text1"/>
        </w:rPr>
        <w:t> </w:t>
      </w:r>
      <w:r w:rsidRPr="008C5AFD">
        <w:rPr>
          <w:rStyle w:val="normaltextrun"/>
          <w:rFonts w:ascii="Aptos" w:hAnsi="Aptos" w:cs="Calibri"/>
          <w:color w:val="000000" w:themeColor="text1"/>
        </w:rPr>
        <w:t>prace domowe charakteryzowały się starannością, samodzielnością oraz estetyką wykonania odpowiednią do poziomu edukacyjnego ucznia;</w:t>
      </w:r>
      <w:r w:rsidRPr="008C5AFD">
        <w:rPr>
          <w:rStyle w:val="eop"/>
          <w:rFonts w:ascii="Aptos" w:hAnsi="Aptos" w:cs="Calibri"/>
          <w:color w:val="000000" w:themeColor="text1"/>
        </w:rPr>
        <w:t> </w:t>
      </w:r>
    </w:p>
    <w:p w14:paraId="39052CEE" w14:textId="00B3AA72" w:rsidR="001B5EAA" w:rsidRPr="008C5AFD" w:rsidRDefault="001B5EAA" w:rsidP="001B5EAA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Style w:val="normaltextrun"/>
          <w:rFonts w:ascii="Aptos" w:hAnsi="Aptos" w:cs="Calibri"/>
          <w:color w:val="000000" w:themeColor="text1"/>
        </w:rPr>
        <w:t>podwyższenie oceny z oceny bardzo dobrej na ocenę celującą na koniec roku szkolnego na podstawie dobrowolnych prac domowych jest możliwe pod warunkiem, że uczeń systematycznie podejmował się zadań domowych o podwyższonym stopniu trudności (np. zadań problemowych, doświadczalnych lub olimpijskich) i wykazał się w nich wybitną samodzielnością i kreatywnością</w:t>
      </w:r>
    </w:p>
    <w:p w14:paraId="66543057" w14:textId="26FCED79" w:rsidR="001B5EAA" w:rsidRPr="008C5AFD" w:rsidRDefault="001B5EAA" w:rsidP="001B5EAA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Aptos" w:hAnsi="Aptos" w:cs="Calibri"/>
          <w:color w:val="000000" w:themeColor="text1"/>
        </w:rPr>
      </w:pPr>
      <w:r w:rsidRPr="008C5AFD">
        <w:rPr>
          <w:rStyle w:val="normaltextrun"/>
          <w:rFonts w:ascii="Aptos" w:hAnsi="Aptos" w:cs="Calibri"/>
          <w:color w:val="000000" w:themeColor="text1"/>
        </w:rPr>
        <w:t>podwyższenie oceny</w:t>
      </w:r>
      <w:r w:rsidR="008C5AFD">
        <w:rPr>
          <w:rStyle w:val="normaltextrun"/>
          <w:rFonts w:ascii="Aptos" w:hAnsi="Aptos" w:cs="Calibri"/>
          <w:color w:val="000000" w:themeColor="text1"/>
        </w:rPr>
        <w:t xml:space="preserve"> przez prace domowe</w:t>
      </w:r>
      <w:r w:rsidRPr="008C5AFD">
        <w:rPr>
          <w:rStyle w:val="normaltextrun"/>
          <w:rFonts w:ascii="Aptos" w:hAnsi="Aptos" w:cs="Calibri"/>
          <w:color w:val="000000" w:themeColor="text1"/>
        </w:rPr>
        <w:t xml:space="preserve"> nie dotyczy uczniów, którzy nie opanowali wymagań koniecznych i kwalifikują się na ocenę niedostateczną</w:t>
      </w:r>
    </w:p>
    <w:p w14:paraId="1B205E18" w14:textId="5C593CF8" w:rsidR="001B5EAA" w:rsidRPr="008C5AFD" w:rsidRDefault="001B5EAA" w:rsidP="008C5AF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Aptos" w:hAnsi="Aptos" w:cs="Calibri"/>
          <w:color w:val="000000" w:themeColor="text1"/>
        </w:rPr>
      </w:pPr>
      <w:r w:rsidRPr="008C5AFD">
        <w:rPr>
          <w:rStyle w:val="normaltextrun"/>
          <w:rFonts w:ascii="Aptos" w:hAnsi="Aptos" w:cs="Calibri"/>
          <w:color w:val="000000" w:themeColor="text1"/>
        </w:rPr>
        <w:t>ostateczną decyzję o podwyższeniu rocznej oceny klasyfikacyjnej na podstawie analizy zaangażowania i systematyczności w odrabianiu dobrowolnych zadań podejmuje nauczyciel przedmiotu</w:t>
      </w:r>
    </w:p>
    <w:p w14:paraId="57BDFB69" w14:textId="13AEF5FC" w:rsidR="59EE85A3" w:rsidRPr="008C5AFD" w:rsidRDefault="59EE85A3" w:rsidP="6E9AE3C2">
      <w:pPr>
        <w:pStyle w:val="Akapitzlist"/>
        <w:widowControl w:val="0"/>
        <w:numPr>
          <w:ilvl w:val="0"/>
          <w:numId w:val="1"/>
        </w:numPr>
        <w:rPr>
          <w:rFonts w:ascii="Aptos" w:hAnsi="Aptos" w:cs="Open Sans"/>
          <w:color w:val="000000" w:themeColor="text1"/>
        </w:rPr>
      </w:pPr>
      <w:r w:rsidRPr="1D18AB71">
        <w:rPr>
          <w:rFonts w:ascii="Aptos" w:hAnsi="Aptos" w:cs="Open Sans"/>
          <w:color w:val="000000" w:themeColor="text1"/>
        </w:rPr>
        <w:t xml:space="preserve">jeżeli uczeń osiągnął </w:t>
      </w:r>
      <w:r w:rsidR="001B5EAA" w:rsidRPr="1D18AB71">
        <w:rPr>
          <w:rFonts w:ascii="Aptos" w:hAnsi="Aptos" w:cs="Open Sans"/>
          <w:color w:val="000000" w:themeColor="text1"/>
        </w:rPr>
        <w:t>śr</w:t>
      </w:r>
      <w:r w:rsidRPr="1D18AB71">
        <w:rPr>
          <w:rFonts w:ascii="Aptos" w:hAnsi="Aptos" w:cs="Open Sans"/>
          <w:color w:val="000000" w:themeColor="text1"/>
        </w:rPr>
        <w:t xml:space="preserve">ednią </w:t>
      </w:r>
      <w:r w:rsidR="001B5EAA" w:rsidRPr="1D18AB71">
        <w:rPr>
          <w:rFonts w:ascii="Aptos" w:hAnsi="Aptos" w:cs="Open Sans"/>
          <w:color w:val="000000" w:themeColor="text1"/>
        </w:rPr>
        <w:t xml:space="preserve">o wartości </w:t>
      </w:r>
      <w:r w:rsidRPr="1D18AB71">
        <w:rPr>
          <w:rFonts w:ascii="Aptos" w:hAnsi="Aptos" w:cs="Open Sans"/>
          <w:color w:val="000000" w:themeColor="text1"/>
        </w:rPr>
        <w:t xml:space="preserve">co </w:t>
      </w:r>
      <w:r w:rsidR="63FACD3B" w:rsidRPr="1D18AB71">
        <w:rPr>
          <w:rFonts w:ascii="Aptos" w:hAnsi="Aptos" w:cs="Open Sans"/>
          <w:color w:val="000000" w:themeColor="text1"/>
        </w:rPr>
        <w:t>najmniej 97</w:t>
      </w:r>
      <w:r w:rsidR="115ACB59" w:rsidRPr="1D18AB71">
        <w:rPr>
          <w:rFonts w:ascii="Aptos" w:hAnsi="Aptos" w:cs="Open Sans"/>
          <w:color w:val="000000" w:themeColor="text1"/>
        </w:rPr>
        <w:t>%</w:t>
      </w:r>
      <w:r w:rsidR="001B5EAA" w:rsidRPr="1D18AB71">
        <w:rPr>
          <w:rFonts w:ascii="Aptos" w:hAnsi="Aptos" w:cs="Open Sans"/>
          <w:color w:val="000000" w:themeColor="text1"/>
        </w:rPr>
        <w:t xml:space="preserve"> </w:t>
      </w:r>
      <w:r w:rsidRPr="1D18AB71">
        <w:rPr>
          <w:rFonts w:ascii="Aptos" w:hAnsi="Aptos" w:cs="Open Sans"/>
          <w:color w:val="000000" w:themeColor="text1"/>
        </w:rPr>
        <w:t>otrzymuje ocenę semestralną/ końcowo roczną „celującą”</w:t>
      </w:r>
    </w:p>
    <w:p w14:paraId="1FC1DCC4" w14:textId="77777777" w:rsidR="6E9AE3C2" w:rsidRPr="008C5AFD" w:rsidRDefault="6E9AE3C2" w:rsidP="6E9AE3C2">
      <w:pPr>
        <w:pStyle w:val="Akapitzlist"/>
        <w:widowControl w:val="0"/>
        <w:rPr>
          <w:rFonts w:ascii="Aptos" w:hAnsi="Aptos" w:cs="Open Sans"/>
          <w:b/>
          <w:bCs/>
          <w:color w:val="000000" w:themeColor="text1"/>
        </w:rPr>
      </w:pPr>
    </w:p>
    <w:p w14:paraId="1ADE1E26" w14:textId="74F94CF6" w:rsidR="6E9AE3C2" w:rsidRPr="008C5AFD" w:rsidRDefault="6E9AE3C2" w:rsidP="6E9AE3C2">
      <w:pPr>
        <w:widowControl w:val="0"/>
        <w:ind w:left="720"/>
        <w:rPr>
          <w:rFonts w:ascii="Aptos" w:hAnsi="Aptos" w:cs="Open Sans"/>
          <w:color w:val="000000" w:themeColor="text1"/>
        </w:rPr>
      </w:pPr>
    </w:p>
    <w:p w14:paraId="5F23CB41" w14:textId="096DF370" w:rsidR="6E9AE3C2" w:rsidRPr="008C5AFD" w:rsidRDefault="6E9AE3C2" w:rsidP="6E9AE3C2">
      <w:pPr>
        <w:widowControl w:val="0"/>
        <w:rPr>
          <w:rFonts w:ascii="Aptos" w:hAnsi="Aptos" w:cs="Open Sans"/>
          <w:color w:val="000000" w:themeColor="text1"/>
        </w:rPr>
      </w:pPr>
    </w:p>
    <w:p w14:paraId="2AC30D2B" w14:textId="110EB237" w:rsidR="0920D017" w:rsidRPr="008C5AFD" w:rsidRDefault="0920D017" w:rsidP="6E9AE3C2">
      <w:pPr>
        <w:widowControl w:val="0"/>
        <w:rPr>
          <w:rFonts w:ascii="Aptos" w:hAnsi="Aptos"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lastRenderedPageBreak/>
        <w:t>PRACE DOMOWE</w:t>
      </w:r>
    </w:p>
    <w:p w14:paraId="3A7CDC31" w14:textId="0F71E704" w:rsidR="6E9AE3C2" w:rsidRPr="008C5AFD" w:rsidRDefault="6E9AE3C2" w:rsidP="6E9AE3C2">
      <w:pPr>
        <w:widowControl w:val="0"/>
        <w:rPr>
          <w:rFonts w:ascii="Aptos" w:hAnsi="Aptos" w:cs="Open Sans"/>
          <w:b/>
          <w:bCs/>
          <w:color w:val="000000" w:themeColor="text1"/>
        </w:rPr>
      </w:pPr>
    </w:p>
    <w:p w14:paraId="1CAD3107" w14:textId="77777777" w:rsidR="003C57AB" w:rsidRPr="008C5AFD" w:rsidRDefault="003C57AB" w:rsidP="003C57AB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69AB82FC" w14:textId="57265844" w:rsidR="003C57AB" w:rsidRPr="008C5AFD" w:rsidRDefault="003C57AB" w:rsidP="008C5AFD">
      <w:pPr>
        <w:pStyle w:val="paragraph"/>
        <w:numPr>
          <w:ilvl w:val="0"/>
          <w:numId w:val="19"/>
        </w:numPr>
        <w:spacing w:before="0" w:beforeAutospacing="0" w:after="0" w:afterAutospacing="0"/>
        <w:textAlignment w:val="baseline"/>
        <w:rPr>
          <w:rFonts w:ascii="Aptos" w:hAnsi="Aptos" w:cs="Calibri"/>
          <w:color w:val="000000" w:themeColor="text1"/>
        </w:rPr>
      </w:pPr>
      <w:r w:rsidRPr="008C5AFD">
        <w:rPr>
          <w:rStyle w:val="normaltextrun"/>
          <w:rFonts w:ascii="Aptos" w:hAnsi="Aptos" w:cs="Calibri"/>
          <w:color w:val="000000" w:themeColor="text1"/>
        </w:rPr>
        <w:t>Za poprawnie wykonaną dobrowolną pracę domową uczeń nie otrzymuje oceny cyfrowej (stopnia), lecz ustną lub pisemną (w e-dzienniku) indywidualną informację zwrotną.</w:t>
      </w:r>
      <w:r w:rsidRPr="008C5AFD">
        <w:rPr>
          <w:rStyle w:val="eop"/>
          <w:rFonts w:ascii="Aptos" w:hAnsi="Aptos" w:cs="Calibri"/>
          <w:color w:val="000000" w:themeColor="text1"/>
        </w:rPr>
        <w:t> </w:t>
      </w:r>
    </w:p>
    <w:p w14:paraId="5F3FF86C" w14:textId="5C503F23" w:rsidR="003C57AB" w:rsidRPr="008C5AFD" w:rsidRDefault="2DA778AB" w:rsidP="1D18AB71">
      <w:pPr>
        <w:pStyle w:val="paragraph"/>
        <w:numPr>
          <w:ilvl w:val="0"/>
          <w:numId w:val="17"/>
        </w:numPr>
        <w:spacing w:before="0" w:beforeAutospacing="0" w:after="0" w:afterAutospacing="0"/>
        <w:textAlignment w:val="baseline"/>
        <w:rPr>
          <w:rFonts w:ascii="Aptos" w:hAnsi="Aptos" w:cs="Calibri"/>
          <w:color w:val="000000" w:themeColor="text1"/>
        </w:rPr>
      </w:pPr>
      <w:r w:rsidRPr="1D18AB71">
        <w:rPr>
          <w:rStyle w:val="normaltextrun"/>
          <w:rFonts w:ascii="Aptos" w:hAnsi="Aptos" w:cs="Calibri"/>
          <w:color w:val="000000" w:themeColor="text1"/>
        </w:rPr>
        <w:t>Niewykonanie dobrowolnej pracy domowej</w:t>
      </w:r>
      <w:r w:rsidR="6500BDDB" w:rsidRPr="1D18AB71">
        <w:rPr>
          <w:rStyle w:val="normaltextrun"/>
          <w:rFonts w:ascii="Aptos" w:hAnsi="Aptos" w:cs="Calibri"/>
          <w:color w:val="000000" w:themeColor="text1"/>
        </w:rPr>
        <w:t xml:space="preserve"> (SSP)</w:t>
      </w:r>
      <w:r w:rsidRPr="1D18AB71">
        <w:rPr>
          <w:rStyle w:val="normaltextrun"/>
          <w:rFonts w:ascii="Aptos" w:hAnsi="Aptos" w:cs="Calibri"/>
          <w:color w:val="000000" w:themeColor="text1"/>
        </w:rPr>
        <w:t xml:space="preserve"> jest odnotowywane w e-dzienniku </w:t>
      </w:r>
      <w:r w:rsidR="40E767D5" w:rsidRPr="1D18AB71">
        <w:rPr>
          <w:rStyle w:val="normaltextrun"/>
          <w:rFonts w:ascii="Aptos" w:hAnsi="Aptos" w:cs="Calibri"/>
          <w:color w:val="000000" w:themeColor="text1"/>
        </w:rPr>
        <w:t>symbolem bieżącej</w:t>
      </w:r>
      <w:r w:rsidR="001B5EAA" w:rsidRPr="1D18AB71">
        <w:rPr>
          <w:rStyle w:val="normaltextrun"/>
          <w:rFonts w:ascii="Aptos" w:hAnsi="Aptos" w:cs="Calibri"/>
          <w:color w:val="000000" w:themeColor="text1"/>
        </w:rPr>
        <w:t xml:space="preserve"> daty </w:t>
      </w:r>
      <w:r w:rsidRPr="1D18AB71">
        <w:rPr>
          <w:rStyle w:val="normaltextrun"/>
          <w:rFonts w:ascii="Aptos" w:hAnsi="Aptos" w:cs="Calibri"/>
          <w:color w:val="000000" w:themeColor="text1"/>
        </w:rPr>
        <w:t>[</w:t>
      </w:r>
      <w:r w:rsidR="5A1DB1D8" w:rsidRPr="1D18AB71">
        <w:rPr>
          <w:rStyle w:val="normaltextrun"/>
          <w:rFonts w:ascii="Aptos" w:hAnsi="Aptos" w:cs="Calibri"/>
          <w:color w:val="000000" w:themeColor="text1"/>
        </w:rPr>
        <w:t>kategoria wpisu – pd, opis – brak pracy domowej, wpis u ucznia – data niewywiązania się z pracy</w:t>
      </w:r>
      <w:r w:rsidR="001B5EAA" w:rsidRPr="1D18AB71">
        <w:rPr>
          <w:rStyle w:val="normaltextrun"/>
          <w:rFonts w:ascii="Aptos" w:hAnsi="Aptos" w:cs="Calibri"/>
          <w:color w:val="000000" w:themeColor="text1"/>
        </w:rPr>
        <w:t>/</w:t>
      </w:r>
      <w:r w:rsidR="5A1DB1D8" w:rsidRPr="1D18AB71">
        <w:rPr>
          <w:rStyle w:val="normaltextrun"/>
          <w:rFonts w:ascii="Aptos" w:hAnsi="Aptos" w:cs="Calibri"/>
          <w:color w:val="000000" w:themeColor="text1"/>
        </w:rPr>
        <w:t>zadania) - ma to na celu</w:t>
      </w:r>
      <w:r w:rsidRPr="1D18AB71">
        <w:rPr>
          <w:rStyle w:val="normaltextrun"/>
          <w:rFonts w:ascii="Aptos" w:hAnsi="Aptos" w:cs="Calibri"/>
          <w:color w:val="000000" w:themeColor="text1"/>
        </w:rPr>
        <w:t xml:space="preserve"> wyłącznie </w:t>
      </w:r>
      <w:r w:rsidR="0B4E0856" w:rsidRPr="1D18AB71">
        <w:rPr>
          <w:rStyle w:val="normaltextrun"/>
          <w:rFonts w:ascii="Aptos" w:hAnsi="Aptos" w:cs="Calibri"/>
          <w:color w:val="000000" w:themeColor="text1"/>
        </w:rPr>
        <w:t>monitorowanie</w:t>
      </w:r>
      <w:r w:rsidRPr="1D18AB71">
        <w:rPr>
          <w:rStyle w:val="normaltextrun"/>
          <w:rFonts w:ascii="Aptos" w:hAnsi="Aptos" w:cs="Calibri"/>
          <w:color w:val="000000" w:themeColor="text1"/>
        </w:rPr>
        <w:t xml:space="preserve"> systematyczności i nie niesie za sobą żadnych negatywnych konsekwencji ocenowych.</w:t>
      </w:r>
      <w:r w:rsidRPr="1D18AB71">
        <w:rPr>
          <w:rStyle w:val="eop"/>
          <w:rFonts w:ascii="Aptos" w:hAnsi="Aptos" w:cs="Calibri"/>
          <w:color w:val="000000" w:themeColor="text1"/>
        </w:rPr>
        <w:t> </w:t>
      </w:r>
      <w:r w:rsidR="22B02053" w:rsidRPr="1D18AB71">
        <w:rPr>
          <w:rStyle w:val="eop"/>
          <w:rFonts w:ascii="Aptos" w:hAnsi="Aptos" w:cs="Calibri"/>
          <w:color w:val="000000" w:themeColor="text1"/>
        </w:rPr>
        <w:t xml:space="preserve"> </w:t>
      </w:r>
      <w:r w:rsidR="001B5EAA" w:rsidRPr="1D18AB71">
        <w:rPr>
          <w:rStyle w:val="normaltextrun"/>
          <w:rFonts w:ascii="Aptos" w:hAnsi="Aptos" w:cs="Calibri"/>
          <w:color w:val="000000" w:themeColor="text1"/>
        </w:rPr>
        <w:t>Wpisy te mają charakter wyłącznie informacyjny, posiadają wagę 0 (zero) i nie wpływają na średnią ocen bieżących ucznia.</w:t>
      </w:r>
      <w:r w:rsidR="001B5EAA" w:rsidRPr="1D18AB71">
        <w:rPr>
          <w:rStyle w:val="eop"/>
          <w:rFonts w:ascii="Aptos" w:hAnsi="Aptos" w:cs="Calibri"/>
          <w:color w:val="000000" w:themeColor="text1"/>
        </w:rPr>
        <w:t> </w:t>
      </w:r>
    </w:p>
    <w:p w14:paraId="1D922759" w14:textId="772D00F0" w:rsidR="003C57AB" w:rsidRPr="008C5AFD" w:rsidRDefault="003C57AB" w:rsidP="008C5AFD">
      <w:pPr>
        <w:pStyle w:val="paragraph"/>
        <w:spacing w:before="0" w:beforeAutospacing="0" w:after="0" w:afterAutospacing="0"/>
        <w:ind w:left="720"/>
        <w:textAlignment w:val="baseline"/>
        <w:rPr>
          <w:rFonts w:ascii="Aptos" w:hAnsi="Aptos" w:cs="Calibri"/>
          <w:color w:val="000000" w:themeColor="text1"/>
        </w:rPr>
      </w:pPr>
    </w:p>
    <w:p w14:paraId="69644E1B" w14:textId="77777777" w:rsidR="003C57AB" w:rsidRPr="008C5AFD" w:rsidRDefault="003C57AB" w:rsidP="003C57AB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26F9B279" w14:textId="77777777" w:rsidR="005B5285" w:rsidRPr="008C5AFD" w:rsidRDefault="005B5285" w:rsidP="760CE76B">
      <w:pPr>
        <w:widowControl w:val="0"/>
        <w:autoSpaceDE w:val="0"/>
        <w:autoSpaceDN w:val="0"/>
        <w:adjustRightInd w:val="0"/>
        <w:ind w:left="360" w:hanging="360"/>
        <w:rPr>
          <w:rFonts w:ascii="Aptos" w:hAnsi="Aptos" w:cs="Open Sans"/>
          <w:color w:val="000000" w:themeColor="text1"/>
        </w:rPr>
      </w:pPr>
    </w:p>
    <w:p w14:paraId="11E046BF" w14:textId="77777777" w:rsidR="00080E41" w:rsidRPr="008C5AFD" w:rsidRDefault="00080E41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</w:p>
    <w:p w14:paraId="6406B5C5" w14:textId="77777777" w:rsidR="00A20E3E" w:rsidRPr="008C5AFD" w:rsidRDefault="00A20E3E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b/>
          <w:bCs/>
          <w:color w:val="000000" w:themeColor="text1"/>
        </w:rPr>
      </w:pPr>
    </w:p>
    <w:p w14:paraId="70784318" w14:textId="77777777" w:rsidR="001E5606" w:rsidRPr="008C5AFD" w:rsidRDefault="001E5606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b/>
          <w:bCs/>
          <w:color w:val="000000" w:themeColor="text1"/>
        </w:rPr>
        <w:t>OCENIANIE</w:t>
      </w:r>
      <w:r w:rsidRPr="008C5AFD">
        <w:rPr>
          <w:rFonts w:ascii="Aptos" w:hAnsi="Aptos" w:cs="Open Sans"/>
          <w:color w:val="000000" w:themeColor="text1"/>
        </w:rPr>
        <w:t>:</w:t>
      </w:r>
    </w:p>
    <w:p w14:paraId="50B2EB93" w14:textId="77777777" w:rsidR="005B5285" w:rsidRPr="008C5AFD" w:rsidRDefault="005B5285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7B0449FB" w14:textId="1E64B4ED" w:rsidR="005B5285" w:rsidRPr="008C5AFD" w:rsidRDefault="001939A7" w:rsidP="008C5AFD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W</w:t>
      </w:r>
      <w:r w:rsidR="001E5606" w:rsidRPr="008C5AFD">
        <w:rPr>
          <w:rFonts w:ascii="Aptos" w:hAnsi="Aptos" w:cs="Open Sans"/>
          <w:color w:val="000000" w:themeColor="text1"/>
        </w:rPr>
        <w:t xml:space="preserve">iedzę i pracę ucznia na lekcji ocenia się zgodnie z </w:t>
      </w:r>
      <w:r w:rsidRPr="008C5AFD">
        <w:rPr>
          <w:rFonts w:ascii="Aptos" w:hAnsi="Aptos" w:cs="Open Sans"/>
          <w:color w:val="000000" w:themeColor="text1"/>
        </w:rPr>
        <w:t>W</w:t>
      </w:r>
      <w:r w:rsidR="001E5606" w:rsidRPr="008C5AFD">
        <w:rPr>
          <w:rFonts w:ascii="Aptos" w:hAnsi="Aptos" w:cs="Open Sans"/>
          <w:color w:val="000000" w:themeColor="text1"/>
        </w:rPr>
        <w:t>ewnątrz</w:t>
      </w:r>
      <w:r w:rsidR="00D20B78" w:rsidRPr="008C5AFD">
        <w:rPr>
          <w:rFonts w:ascii="Aptos" w:hAnsi="Aptos" w:cs="Open Sans"/>
          <w:color w:val="000000" w:themeColor="text1"/>
        </w:rPr>
        <w:t>sz</w:t>
      </w:r>
      <w:r w:rsidR="001E5606" w:rsidRPr="008C5AFD">
        <w:rPr>
          <w:rFonts w:ascii="Aptos" w:hAnsi="Aptos" w:cs="Open Sans"/>
          <w:color w:val="000000" w:themeColor="text1"/>
        </w:rPr>
        <w:t>kolnym</w:t>
      </w:r>
      <w:r w:rsidR="00B40214" w:rsidRPr="008C5AFD">
        <w:rPr>
          <w:rFonts w:ascii="Aptos" w:hAnsi="Aptos" w:cs="Open Sans"/>
          <w:color w:val="000000" w:themeColor="text1"/>
        </w:rPr>
        <w:t>i</w:t>
      </w:r>
      <w:r w:rsidR="001E5606" w:rsidRPr="008C5AFD">
        <w:rPr>
          <w:rFonts w:ascii="Aptos" w:hAnsi="Aptos" w:cs="Open Sans"/>
          <w:color w:val="000000" w:themeColor="text1"/>
        </w:rPr>
        <w:t xml:space="preserve"> </w:t>
      </w:r>
      <w:r w:rsidR="00B40214" w:rsidRPr="008C5AFD">
        <w:rPr>
          <w:rFonts w:ascii="Aptos" w:hAnsi="Aptos" w:cs="Open Sans"/>
          <w:color w:val="000000" w:themeColor="text1"/>
        </w:rPr>
        <w:t xml:space="preserve">Zasadami </w:t>
      </w:r>
      <w:r w:rsidRPr="008C5AFD">
        <w:rPr>
          <w:rFonts w:ascii="Aptos" w:hAnsi="Aptos" w:cs="Open Sans"/>
          <w:color w:val="000000" w:themeColor="text1"/>
        </w:rPr>
        <w:t>O</w:t>
      </w:r>
      <w:r w:rsidR="001E5606" w:rsidRPr="008C5AFD">
        <w:rPr>
          <w:rFonts w:ascii="Aptos" w:hAnsi="Aptos" w:cs="Open Sans"/>
          <w:color w:val="000000" w:themeColor="text1"/>
        </w:rPr>
        <w:t>ceniania zapisanym w Statucie szkoły</w:t>
      </w:r>
      <w:r w:rsidR="001E5606" w:rsidRPr="008C5AFD">
        <w:rPr>
          <w:rFonts w:ascii="Aptos" w:hAnsi="Aptos" w:cs="Open Sans"/>
          <w:i/>
          <w:iCs/>
          <w:color w:val="000000" w:themeColor="text1"/>
        </w:rPr>
        <w:t xml:space="preserve">. </w:t>
      </w:r>
      <w:r w:rsidR="001B5EAA" w:rsidRPr="008C5AFD">
        <w:rPr>
          <w:rFonts w:ascii="Aptos" w:hAnsi="Aptos" w:cs="Open Sans"/>
          <w:i/>
          <w:iCs/>
          <w:color w:val="000000" w:themeColor="text1"/>
        </w:rPr>
        <w:t>Oceny w skali 1-6 wystawiane są na semestr oraz na koniec roku szkolonego. W ciągu trwania roku uczeń otrzymuje oceny wyrażone w wartościach procentowych</w:t>
      </w:r>
      <w:r w:rsidRPr="008C5AFD">
        <w:rPr>
          <w:rFonts w:ascii="Aptos" w:hAnsi="Aptos" w:cs="Open Sans"/>
          <w:i/>
          <w:iCs/>
          <w:color w:val="000000" w:themeColor="text1"/>
        </w:rPr>
        <w:t xml:space="preserve">              </w:t>
      </w:r>
      <w:r w:rsidRPr="008C5AFD">
        <w:rPr>
          <w:rFonts w:ascii="Aptos" w:hAnsi="Aptos" w:cs="Open Sans"/>
          <w:color w:val="000000" w:themeColor="text1"/>
        </w:rPr>
        <w:t xml:space="preserve">                          </w:t>
      </w:r>
    </w:p>
    <w:p w14:paraId="6E970B61" w14:textId="77777777" w:rsidR="00110A06" w:rsidRPr="008C5AFD" w:rsidRDefault="001939A7" w:rsidP="005B5285">
      <w:pPr>
        <w:widowControl w:val="0"/>
        <w:autoSpaceDE w:val="0"/>
        <w:autoSpaceDN w:val="0"/>
        <w:adjustRightInd w:val="0"/>
        <w:ind w:left="36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  </w:t>
      </w:r>
    </w:p>
    <w:p w14:paraId="339C8957" w14:textId="77777777" w:rsidR="001E5606" w:rsidRPr="008C5AFD" w:rsidRDefault="001E5606" w:rsidP="005B5285">
      <w:pPr>
        <w:widowControl w:val="0"/>
        <w:autoSpaceDE w:val="0"/>
        <w:autoSpaceDN w:val="0"/>
        <w:adjustRightInd w:val="0"/>
        <w:ind w:left="36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Stosuje się następującą skalę ocen:</w:t>
      </w:r>
    </w:p>
    <w:p w14:paraId="174DA740" w14:textId="77777777" w:rsidR="001939A7" w:rsidRPr="008C5AFD" w:rsidRDefault="001939A7" w:rsidP="001939A7">
      <w:pPr>
        <w:pStyle w:val="Akapitzlist"/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1915F128" w14:textId="3308AF72" w:rsidR="001E5606" w:rsidRPr="008C5AFD" w:rsidRDefault="008F2E5B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9</w:t>
      </w:r>
      <w:r w:rsidR="00387606" w:rsidRPr="008C5AFD">
        <w:rPr>
          <w:rFonts w:ascii="Aptos" w:hAnsi="Aptos" w:cs="Open Sans"/>
          <w:color w:val="000000" w:themeColor="text1"/>
        </w:rPr>
        <w:t>7</w:t>
      </w:r>
      <w:r w:rsidR="001E5606" w:rsidRPr="008C5AFD">
        <w:rPr>
          <w:rFonts w:ascii="Aptos" w:hAnsi="Aptos" w:cs="Open Sans"/>
          <w:color w:val="000000" w:themeColor="text1"/>
        </w:rPr>
        <w:t>% - 100% =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r w:rsidR="001E5606" w:rsidRPr="008C5AFD">
        <w:rPr>
          <w:rFonts w:ascii="Aptos" w:hAnsi="Aptos" w:cs="Open Sans"/>
          <w:color w:val="000000" w:themeColor="text1"/>
        </w:rPr>
        <w:t>celujący</w:t>
      </w:r>
    </w:p>
    <w:p w14:paraId="79D15A21" w14:textId="6F65BA16" w:rsidR="001E5606" w:rsidRPr="008C5AFD" w:rsidRDefault="00387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85</w:t>
      </w:r>
      <w:r w:rsidR="001E5606" w:rsidRPr="008C5AFD">
        <w:rPr>
          <w:rFonts w:ascii="Aptos" w:hAnsi="Aptos" w:cs="Open Sans"/>
          <w:color w:val="000000" w:themeColor="text1"/>
        </w:rPr>
        <w:t>%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r w:rsidR="001E5606" w:rsidRPr="008C5AFD">
        <w:rPr>
          <w:rFonts w:ascii="Aptos" w:hAnsi="Aptos" w:cs="Open Sans"/>
          <w:color w:val="000000" w:themeColor="text1"/>
        </w:rPr>
        <w:t>-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r w:rsidR="008F2E5B" w:rsidRPr="008C5AFD">
        <w:rPr>
          <w:rFonts w:ascii="Aptos" w:hAnsi="Aptos" w:cs="Open Sans"/>
          <w:color w:val="000000" w:themeColor="text1"/>
        </w:rPr>
        <w:t>9</w:t>
      </w:r>
      <w:r w:rsidRPr="008C5AFD">
        <w:rPr>
          <w:rFonts w:ascii="Aptos" w:hAnsi="Aptos" w:cs="Open Sans"/>
          <w:color w:val="000000" w:themeColor="text1"/>
        </w:rPr>
        <w:t>6</w:t>
      </w:r>
      <w:r w:rsidR="001E5606" w:rsidRPr="008C5AFD">
        <w:rPr>
          <w:rFonts w:ascii="Aptos" w:hAnsi="Aptos" w:cs="Open Sans"/>
          <w:color w:val="000000" w:themeColor="text1"/>
        </w:rPr>
        <w:t>% = bardzo dobry</w:t>
      </w:r>
    </w:p>
    <w:p w14:paraId="6F7B9294" w14:textId="266BDEB8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7</w:t>
      </w:r>
      <w:r w:rsidR="00387606" w:rsidRPr="008C5AFD">
        <w:rPr>
          <w:rFonts w:ascii="Aptos" w:hAnsi="Aptos" w:cs="Open Sans"/>
          <w:color w:val="000000" w:themeColor="text1"/>
        </w:rPr>
        <w:t>0</w:t>
      </w:r>
      <w:r w:rsidRPr="008C5AFD">
        <w:rPr>
          <w:rFonts w:ascii="Aptos" w:hAnsi="Aptos" w:cs="Open Sans"/>
          <w:color w:val="000000" w:themeColor="text1"/>
        </w:rPr>
        <w:t>%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-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8</w:t>
      </w:r>
      <w:r w:rsidR="00387606" w:rsidRPr="008C5AFD">
        <w:rPr>
          <w:rFonts w:ascii="Aptos" w:hAnsi="Aptos" w:cs="Open Sans"/>
          <w:color w:val="000000" w:themeColor="text1"/>
        </w:rPr>
        <w:t>4</w:t>
      </w:r>
      <w:r w:rsidRPr="008C5AFD">
        <w:rPr>
          <w:rFonts w:ascii="Aptos" w:hAnsi="Aptos" w:cs="Open Sans"/>
          <w:color w:val="000000" w:themeColor="text1"/>
        </w:rPr>
        <w:t>%</w:t>
      </w:r>
      <w:r w:rsidR="00DC7835" w:rsidRPr="008C5AFD">
        <w:rPr>
          <w:rFonts w:ascii="Aptos" w:hAnsi="Aptos" w:cs="Open Sans"/>
          <w:color w:val="000000" w:themeColor="text1"/>
        </w:rPr>
        <w:t xml:space="preserve">    </w:t>
      </w:r>
      <w:r w:rsidRPr="008C5AFD">
        <w:rPr>
          <w:rFonts w:ascii="Aptos" w:hAnsi="Aptos" w:cs="Open Sans"/>
          <w:color w:val="000000" w:themeColor="text1"/>
        </w:rPr>
        <w:t>= dobry</w:t>
      </w:r>
    </w:p>
    <w:p w14:paraId="72B33BDD" w14:textId="6AEB9DE6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5</w:t>
      </w:r>
      <w:r w:rsidR="00387606" w:rsidRPr="008C5AFD">
        <w:rPr>
          <w:rFonts w:ascii="Aptos" w:hAnsi="Aptos" w:cs="Open Sans"/>
          <w:color w:val="000000" w:themeColor="text1"/>
        </w:rPr>
        <w:t>5</w:t>
      </w:r>
      <w:r w:rsidRPr="008C5AFD">
        <w:rPr>
          <w:rFonts w:ascii="Aptos" w:hAnsi="Aptos" w:cs="Open Sans"/>
          <w:color w:val="000000" w:themeColor="text1"/>
        </w:rPr>
        <w:t>%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-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="00387606" w:rsidRPr="008C5AFD">
        <w:rPr>
          <w:rFonts w:ascii="Aptos" w:hAnsi="Aptos" w:cs="Open Sans"/>
          <w:color w:val="000000" w:themeColor="text1"/>
        </w:rPr>
        <w:t>69</w:t>
      </w:r>
      <w:r w:rsidRPr="008C5AFD">
        <w:rPr>
          <w:rFonts w:ascii="Aptos" w:hAnsi="Aptos" w:cs="Open Sans"/>
          <w:color w:val="000000" w:themeColor="text1"/>
        </w:rPr>
        <w:t>%</w:t>
      </w:r>
      <w:r w:rsidR="00DC7835" w:rsidRPr="008C5AFD">
        <w:rPr>
          <w:rFonts w:ascii="Aptos" w:hAnsi="Aptos" w:cs="Open Sans"/>
          <w:color w:val="000000" w:themeColor="text1"/>
        </w:rPr>
        <w:t xml:space="preserve">    </w:t>
      </w:r>
      <w:r w:rsidRPr="008C5AFD">
        <w:rPr>
          <w:rFonts w:ascii="Aptos" w:hAnsi="Aptos" w:cs="Open Sans"/>
          <w:color w:val="000000" w:themeColor="text1"/>
        </w:rPr>
        <w:t>=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proofErr w:type="spellStart"/>
      <w:r w:rsidRPr="008C5AFD">
        <w:rPr>
          <w:rFonts w:ascii="Aptos" w:hAnsi="Aptos" w:cs="Open Sans"/>
          <w:color w:val="000000" w:themeColor="text1"/>
        </w:rPr>
        <w:t>dst</w:t>
      </w:r>
      <w:proofErr w:type="spellEnd"/>
    </w:p>
    <w:p w14:paraId="610C701D" w14:textId="29DB10B5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41%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-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5</w:t>
      </w:r>
      <w:r w:rsidR="00387606" w:rsidRPr="008C5AFD">
        <w:rPr>
          <w:rFonts w:ascii="Aptos" w:hAnsi="Aptos" w:cs="Open Sans"/>
          <w:color w:val="000000" w:themeColor="text1"/>
        </w:rPr>
        <w:t>4</w:t>
      </w:r>
      <w:r w:rsidRPr="008C5AFD">
        <w:rPr>
          <w:rFonts w:ascii="Aptos" w:hAnsi="Aptos" w:cs="Open Sans"/>
          <w:color w:val="000000" w:themeColor="text1"/>
        </w:rPr>
        <w:t>%</w:t>
      </w:r>
      <w:r w:rsidR="00DC7835" w:rsidRPr="008C5AFD">
        <w:rPr>
          <w:rFonts w:ascii="Aptos" w:hAnsi="Aptos" w:cs="Open Sans"/>
          <w:color w:val="000000" w:themeColor="text1"/>
        </w:rPr>
        <w:t xml:space="preserve">    </w:t>
      </w:r>
      <w:r w:rsidRPr="008C5AFD">
        <w:rPr>
          <w:rFonts w:ascii="Aptos" w:hAnsi="Aptos" w:cs="Open Sans"/>
          <w:color w:val="000000" w:themeColor="text1"/>
        </w:rPr>
        <w:t>=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proofErr w:type="spellStart"/>
      <w:r w:rsidRPr="008C5AFD">
        <w:rPr>
          <w:rFonts w:ascii="Aptos" w:hAnsi="Aptos" w:cs="Open Sans"/>
          <w:color w:val="000000" w:themeColor="text1"/>
        </w:rPr>
        <w:t>dop</w:t>
      </w:r>
      <w:proofErr w:type="spellEnd"/>
    </w:p>
    <w:p w14:paraId="3535F8DB" w14:textId="77777777" w:rsidR="001E5606" w:rsidRPr="008C5AFD" w:rsidRDefault="001E5606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0%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-</w:t>
      </w:r>
      <w:r w:rsidR="00077569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>40%</w:t>
      </w:r>
      <w:r w:rsidR="00DC7835" w:rsidRPr="008C5AFD">
        <w:rPr>
          <w:rFonts w:ascii="Aptos" w:hAnsi="Aptos" w:cs="Open Sans"/>
          <w:color w:val="000000" w:themeColor="text1"/>
        </w:rPr>
        <w:t xml:space="preserve">      </w:t>
      </w:r>
      <w:r w:rsidRPr="008C5AFD">
        <w:rPr>
          <w:rFonts w:ascii="Aptos" w:hAnsi="Aptos" w:cs="Open Sans"/>
          <w:color w:val="000000" w:themeColor="text1"/>
        </w:rPr>
        <w:t>=</w:t>
      </w:r>
      <w:r w:rsidR="00DC7835" w:rsidRPr="008C5AFD">
        <w:rPr>
          <w:rFonts w:ascii="Aptos" w:hAnsi="Aptos" w:cs="Open Sans"/>
          <w:color w:val="000000" w:themeColor="text1"/>
        </w:rPr>
        <w:t xml:space="preserve"> </w:t>
      </w:r>
      <w:proofErr w:type="spellStart"/>
      <w:r w:rsidRPr="008C5AFD">
        <w:rPr>
          <w:rFonts w:ascii="Aptos" w:hAnsi="Aptos" w:cs="Open Sans"/>
          <w:color w:val="000000" w:themeColor="text1"/>
        </w:rPr>
        <w:t>ndst</w:t>
      </w:r>
      <w:proofErr w:type="spellEnd"/>
    </w:p>
    <w:p w14:paraId="7298A7BF" w14:textId="77777777" w:rsidR="001939A7" w:rsidRPr="008C5AFD" w:rsidRDefault="001939A7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6BA3A461" w14:textId="77777777" w:rsidR="001939A7" w:rsidRPr="008C5AFD" w:rsidRDefault="001939A7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7FE601A3" w14:textId="77777777" w:rsidR="001939A7" w:rsidRPr="008C5AFD" w:rsidRDefault="727D5CE8" w:rsidP="6E9AE3C2">
      <w:pPr>
        <w:widowControl w:val="0"/>
        <w:autoSpaceDE w:val="0"/>
        <w:autoSpaceDN w:val="0"/>
        <w:adjustRightInd w:val="0"/>
        <w:rPr>
          <w:rFonts w:ascii="Aptos" w:hAnsi="Aptos"/>
          <w:color w:val="000000" w:themeColor="text1"/>
        </w:rPr>
      </w:pPr>
      <w:r w:rsidRPr="008C5AFD">
        <w:rPr>
          <w:rFonts w:ascii="Aptos" w:hAnsi="Aptos"/>
          <w:color w:val="000000" w:themeColor="text1"/>
        </w:rPr>
        <w:t>W przypadku niesamodzielnej pracy uczeń otrzymuje uwagę w dzienniku, a następnie zobowiązany jest do ponownego napisania pracy.</w:t>
      </w:r>
    </w:p>
    <w:p w14:paraId="6539BB73" w14:textId="77777777" w:rsidR="001939A7" w:rsidRPr="008C5AFD" w:rsidRDefault="001939A7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72D91AF2" w14:textId="77777777" w:rsidR="00C707E7" w:rsidRPr="008C5AFD" w:rsidRDefault="00C707E7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0DEB9800" w14:textId="1DD17712" w:rsidR="001E5606" w:rsidRPr="008C5AFD" w:rsidRDefault="0B2D7D1A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 xml:space="preserve">Ocena </w:t>
      </w:r>
      <w:r w:rsidR="08363C04" w:rsidRPr="008C5AFD">
        <w:rPr>
          <w:rFonts w:ascii="Aptos" w:hAnsi="Aptos" w:cs="Open Sans"/>
          <w:color w:val="000000" w:themeColor="text1"/>
        </w:rPr>
        <w:t>końcowo roczna</w:t>
      </w:r>
      <w:r w:rsidRPr="008C5AFD">
        <w:rPr>
          <w:rFonts w:ascii="Aptos" w:hAnsi="Aptos" w:cs="Open Sans"/>
          <w:color w:val="000000" w:themeColor="text1"/>
        </w:rPr>
        <w:t xml:space="preserve"> wystawiana jest na podstawie </w:t>
      </w:r>
      <w:r w:rsidR="02553EB2" w:rsidRPr="008C5AFD">
        <w:rPr>
          <w:rFonts w:ascii="Aptos" w:hAnsi="Aptos" w:cs="Open Sans"/>
          <w:color w:val="000000" w:themeColor="text1"/>
        </w:rPr>
        <w:t>ocen</w:t>
      </w:r>
      <w:r w:rsidRPr="008C5AFD">
        <w:rPr>
          <w:rFonts w:ascii="Aptos" w:hAnsi="Aptos" w:cs="Open Sans"/>
          <w:color w:val="000000" w:themeColor="text1"/>
        </w:rPr>
        <w:t xml:space="preserve"> </w:t>
      </w:r>
      <w:r w:rsidR="046DA0E1" w:rsidRPr="008C5AFD">
        <w:rPr>
          <w:rFonts w:ascii="Aptos" w:hAnsi="Aptos" w:cs="Open Sans"/>
          <w:color w:val="000000" w:themeColor="text1"/>
        </w:rPr>
        <w:t>procentowych</w:t>
      </w:r>
      <w:r w:rsidR="188DA4F1" w:rsidRPr="008C5AFD">
        <w:rPr>
          <w:rFonts w:ascii="Aptos" w:hAnsi="Aptos" w:cs="Open Sans"/>
          <w:color w:val="000000" w:themeColor="text1"/>
        </w:rPr>
        <w:t xml:space="preserve"> </w:t>
      </w:r>
      <w:r w:rsidRPr="008C5AFD">
        <w:rPr>
          <w:rFonts w:ascii="Aptos" w:hAnsi="Aptos" w:cs="Open Sans"/>
          <w:color w:val="000000" w:themeColor="text1"/>
        </w:rPr>
        <w:t xml:space="preserve">uzyskanych w </w:t>
      </w:r>
      <w:r w:rsidR="6758C067" w:rsidRPr="008C5AFD">
        <w:rPr>
          <w:rFonts w:ascii="Aptos" w:hAnsi="Aptos" w:cs="Open Sans"/>
          <w:color w:val="000000" w:themeColor="text1"/>
        </w:rPr>
        <w:t>obydwu semestrach.</w:t>
      </w:r>
      <w:r w:rsidRPr="008C5AFD">
        <w:rPr>
          <w:rFonts w:ascii="Aptos" w:hAnsi="Aptos" w:cs="Open Sans"/>
          <w:color w:val="000000" w:themeColor="text1"/>
        </w:rPr>
        <w:t xml:space="preserve"> </w:t>
      </w:r>
    </w:p>
    <w:p w14:paraId="2232E2A3" w14:textId="77777777" w:rsidR="008F2E5B" w:rsidRPr="008C5AFD" w:rsidRDefault="008F2E5B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</w:p>
    <w:p w14:paraId="152D4841" w14:textId="77777777" w:rsidR="008F2E5B" w:rsidRPr="008C5AFD" w:rsidRDefault="008F2E5B" w:rsidP="00854003">
      <w:pPr>
        <w:widowControl w:val="0"/>
        <w:autoSpaceDE w:val="0"/>
        <w:autoSpaceDN w:val="0"/>
        <w:adjustRightInd w:val="0"/>
        <w:rPr>
          <w:rFonts w:ascii="Aptos" w:hAnsi="Aptos" w:cs="Open Sans"/>
          <w:color w:val="000000" w:themeColor="text1"/>
        </w:rPr>
      </w:pPr>
      <w:r w:rsidRPr="008C5AFD">
        <w:rPr>
          <w:rFonts w:ascii="Aptos" w:hAnsi="Aptos" w:cs="Open Sans"/>
          <w:color w:val="000000" w:themeColor="text1"/>
        </w:rPr>
        <w:t>Dla uczniów z opiniami i orzeczeniami poradni psychologiczno-pedagogicznej stosuje się odrębne wymagania zgodnie z indywidualnymi zaleceniami wyszczególnionymi w opinii lub orzeczeniu.</w:t>
      </w:r>
    </w:p>
    <w:sectPr w:rsidR="008F2E5B" w:rsidRPr="008C5AFD" w:rsidSect="00BC47FF">
      <w:pgSz w:w="12240" w:h="15840"/>
      <w:pgMar w:top="284" w:right="900" w:bottom="426" w:left="99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FE"/>
    <w:multiLevelType w:val="singleLevel"/>
    <w:tmpl w:val="C132110C"/>
    <w:lvl w:ilvl="0">
      <w:numFmt w:val="bullet"/>
      <w:lvlText w:val="*"/>
      <w:lvlJc w:val="left"/>
    </w:lvl>
  </w:abstractNum>
  <w:abstractNum w:abstractNumId="1" w15:restartNumberingAfterBreak="0">
    <w:nsid w:val="030D2BD3"/>
    <w:multiLevelType w:val="multilevel"/>
    <w:tmpl w:val="096A6D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F1623E"/>
    <w:multiLevelType w:val="multilevel"/>
    <w:tmpl w:val="48B84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B1A52"/>
    <w:multiLevelType w:val="hybridMultilevel"/>
    <w:tmpl w:val="D792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F5435"/>
    <w:multiLevelType w:val="multilevel"/>
    <w:tmpl w:val="38187F44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270B1500"/>
    <w:multiLevelType w:val="hybridMultilevel"/>
    <w:tmpl w:val="19C4F9FE"/>
    <w:lvl w:ilvl="0" w:tplc="35124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7D5EF4"/>
    <w:multiLevelType w:val="hybridMultilevel"/>
    <w:tmpl w:val="D66C8B12"/>
    <w:lvl w:ilvl="0" w:tplc="5FB05E8E">
      <w:numFmt w:val="bullet"/>
      <w:lvlText w:val=""/>
      <w:legacy w:legacy="1" w:legacySpace="0" w:legacyIndent="0"/>
      <w:lvlJc w:val="left"/>
      <w:pPr>
        <w:ind w:left="426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615C6A"/>
    <w:multiLevelType w:val="multilevel"/>
    <w:tmpl w:val="4EE06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42B76"/>
    <w:multiLevelType w:val="multilevel"/>
    <w:tmpl w:val="F71A64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392B21"/>
    <w:multiLevelType w:val="multilevel"/>
    <w:tmpl w:val="AA38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FF61A5"/>
    <w:multiLevelType w:val="multilevel"/>
    <w:tmpl w:val="7FAC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82498D"/>
    <w:multiLevelType w:val="multilevel"/>
    <w:tmpl w:val="E4FAE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8FB7F2C"/>
    <w:multiLevelType w:val="hybridMultilevel"/>
    <w:tmpl w:val="D7928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6E71D3"/>
    <w:multiLevelType w:val="multilevel"/>
    <w:tmpl w:val="E41E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873668"/>
    <w:multiLevelType w:val="hybridMultilevel"/>
    <w:tmpl w:val="E3247488"/>
    <w:lvl w:ilvl="0" w:tplc="EB604C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694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87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44F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F60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D07A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058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43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6C14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A0D96"/>
    <w:multiLevelType w:val="multilevel"/>
    <w:tmpl w:val="D9A6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4F4C71"/>
    <w:multiLevelType w:val="multilevel"/>
    <w:tmpl w:val="96B66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3C49F1"/>
    <w:multiLevelType w:val="multilevel"/>
    <w:tmpl w:val="ABCC5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F232736"/>
    <w:multiLevelType w:val="hybridMultilevel"/>
    <w:tmpl w:val="EE3E7D10"/>
    <w:lvl w:ilvl="0" w:tplc="2042D0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3240"/>
        </w:tabs>
        <w:ind w:left="-32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2520"/>
        </w:tabs>
        <w:ind w:left="-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1800"/>
        </w:tabs>
        <w:ind w:left="-18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-1080"/>
        </w:tabs>
        <w:ind w:left="-10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-360"/>
        </w:tabs>
        <w:ind w:left="-3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1800"/>
        </w:tabs>
        <w:ind w:left="1800" w:hanging="180"/>
      </w:pPr>
      <w:rPr>
        <w:rFonts w:cs="Times New Roman"/>
      </w:rPr>
    </w:lvl>
  </w:abstractNum>
  <w:num w:numId="1" w16cid:durableId="1511483388">
    <w:abstractNumId w:val="14"/>
  </w:num>
  <w:num w:numId="2" w16cid:durableId="104244014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 w16cid:durableId="501968976">
    <w:abstractNumId w:val="18"/>
  </w:num>
  <w:num w:numId="4" w16cid:durableId="2047175365">
    <w:abstractNumId w:val="6"/>
  </w:num>
  <w:num w:numId="5" w16cid:durableId="1735734174">
    <w:abstractNumId w:val="12"/>
  </w:num>
  <w:num w:numId="6" w16cid:durableId="621887482">
    <w:abstractNumId w:val="3"/>
  </w:num>
  <w:num w:numId="7" w16cid:durableId="2066179259">
    <w:abstractNumId w:val="17"/>
  </w:num>
  <w:num w:numId="8" w16cid:durableId="1985961080">
    <w:abstractNumId w:val="15"/>
  </w:num>
  <w:num w:numId="9" w16cid:durableId="882983764">
    <w:abstractNumId w:val="10"/>
  </w:num>
  <w:num w:numId="10" w16cid:durableId="1097359945">
    <w:abstractNumId w:val="13"/>
  </w:num>
  <w:num w:numId="11" w16cid:durableId="1727334712">
    <w:abstractNumId w:val="2"/>
  </w:num>
  <w:num w:numId="12" w16cid:durableId="445276165">
    <w:abstractNumId w:val="8"/>
  </w:num>
  <w:num w:numId="13" w16cid:durableId="1306087962">
    <w:abstractNumId w:val="11"/>
  </w:num>
  <w:num w:numId="14" w16cid:durableId="291984024">
    <w:abstractNumId w:val="9"/>
  </w:num>
  <w:num w:numId="15" w16cid:durableId="901602904">
    <w:abstractNumId w:val="7"/>
  </w:num>
  <w:num w:numId="16" w16cid:durableId="526331286">
    <w:abstractNumId w:val="16"/>
  </w:num>
  <w:num w:numId="17" w16cid:durableId="1357272315">
    <w:abstractNumId w:val="4"/>
  </w:num>
  <w:num w:numId="18" w16cid:durableId="141125165">
    <w:abstractNumId w:val="1"/>
  </w:num>
  <w:num w:numId="19" w16cid:durableId="162280258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SystemFonts/>
  <w:bordersDoNotSurroundHeader/>
  <w:bordersDoNotSurroundFooter/>
  <w:proofState w:spelling="clean" w:grammar="clean"/>
  <w:attachedTemplate r:id="rId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30"/>
    <w:rsid w:val="00077569"/>
    <w:rsid w:val="00077BBB"/>
    <w:rsid w:val="00080E41"/>
    <w:rsid w:val="000E2A45"/>
    <w:rsid w:val="00110A06"/>
    <w:rsid w:val="001939A7"/>
    <w:rsid w:val="001B5EAA"/>
    <w:rsid w:val="001C729F"/>
    <w:rsid w:val="001E5606"/>
    <w:rsid w:val="00212B5B"/>
    <w:rsid w:val="00262243"/>
    <w:rsid w:val="002F74FC"/>
    <w:rsid w:val="00302111"/>
    <w:rsid w:val="00387606"/>
    <w:rsid w:val="003C57AB"/>
    <w:rsid w:val="003F55FC"/>
    <w:rsid w:val="003F6830"/>
    <w:rsid w:val="00414764"/>
    <w:rsid w:val="004A2219"/>
    <w:rsid w:val="005169F7"/>
    <w:rsid w:val="00525FA7"/>
    <w:rsid w:val="00544EAF"/>
    <w:rsid w:val="005B5285"/>
    <w:rsid w:val="0064324D"/>
    <w:rsid w:val="00644CBB"/>
    <w:rsid w:val="0066D15E"/>
    <w:rsid w:val="00705567"/>
    <w:rsid w:val="0079508E"/>
    <w:rsid w:val="007C4BBC"/>
    <w:rsid w:val="008466AA"/>
    <w:rsid w:val="00854003"/>
    <w:rsid w:val="008C5AFD"/>
    <w:rsid w:val="008E4096"/>
    <w:rsid w:val="008F2E5B"/>
    <w:rsid w:val="008F7976"/>
    <w:rsid w:val="00990B22"/>
    <w:rsid w:val="00A20E3E"/>
    <w:rsid w:val="00A473CE"/>
    <w:rsid w:val="00A93D7E"/>
    <w:rsid w:val="00AC3C5D"/>
    <w:rsid w:val="00B40214"/>
    <w:rsid w:val="00B56A35"/>
    <w:rsid w:val="00B9246F"/>
    <w:rsid w:val="00BC47FF"/>
    <w:rsid w:val="00BE0105"/>
    <w:rsid w:val="00C2112F"/>
    <w:rsid w:val="00C707E7"/>
    <w:rsid w:val="00C81CA2"/>
    <w:rsid w:val="00CD45D3"/>
    <w:rsid w:val="00D028E3"/>
    <w:rsid w:val="00D20B78"/>
    <w:rsid w:val="00D2175E"/>
    <w:rsid w:val="00D50E6D"/>
    <w:rsid w:val="00DC7835"/>
    <w:rsid w:val="00E67178"/>
    <w:rsid w:val="00E960D2"/>
    <w:rsid w:val="00F3164B"/>
    <w:rsid w:val="00FC1434"/>
    <w:rsid w:val="00FE6179"/>
    <w:rsid w:val="0141C2D3"/>
    <w:rsid w:val="0212A8A7"/>
    <w:rsid w:val="02553EB2"/>
    <w:rsid w:val="02AF1366"/>
    <w:rsid w:val="046DA0E1"/>
    <w:rsid w:val="08363C04"/>
    <w:rsid w:val="08532B6B"/>
    <w:rsid w:val="08910FFD"/>
    <w:rsid w:val="090CE2D4"/>
    <w:rsid w:val="0920D017"/>
    <w:rsid w:val="0B2D7D1A"/>
    <w:rsid w:val="0B4E0856"/>
    <w:rsid w:val="0B9897F0"/>
    <w:rsid w:val="0C73B2B5"/>
    <w:rsid w:val="0D0E2478"/>
    <w:rsid w:val="0F27D91B"/>
    <w:rsid w:val="10B6BC1F"/>
    <w:rsid w:val="115ACB59"/>
    <w:rsid w:val="11BB68A4"/>
    <w:rsid w:val="15B8AA7F"/>
    <w:rsid w:val="170B11FC"/>
    <w:rsid w:val="17C40BF1"/>
    <w:rsid w:val="17F85773"/>
    <w:rsid w:val="187EE7CD"/>
    <w:rsid w:val="188DA4F1"/>
    <w:rsid w:val="18CBE7B2"/>
    <w:rsid w:val="1A59EEFA"/>
    <w:rsid w:val="1C28EF2F"/>
    <w:rsid w:val="1D18AB71"/>
    <w:rsid w:val="1E065B44"/>
    <w:rsid w:val="22900732"/>
    <w:rsid w:val="22B02053"/>
    <w:rsid w:val="23C3F520"/>
    <w:rsid w:val="241CD384"/>
    <w:rsid w:val="24D4B728"/>
    <w:rsid w:val="26E51CC2"/>
    <w:rsid w:val="274D255E"/>
    <w:rsid w:val="27BE73BA"/>
    <w:rsid w:val="2DA778AB"/>
    <w:rsid w:val="2EB35A3E"/>
    <w:rsid w:val="2EFC0E7A"/>
    <w:rsid w:val="2F56488F"/>
    <w:rsid w:val="30BC3EE7"/>
    <w:rsid w:val="322733E7"/>
    <w:rsid w:val="3326E23F"/>
    <w:rsid w:val="3390F906"/>
    <w:rsid w:val="35494FDE"/>
    <w:rsid w:val="358BB9D8"/>
    <w:rsid w:val="36A7C7EE"/>
    <w:rsid w:val="377D6B20"/>
    <w:rsid w:val="37F939BC"/>
    <w:rsid w:val="381D7783"/>
    <w:rsid w:val="388BD0DA"/>
    <w:rsid w:val="3A0A57A5"/>
    <w:rsid w:val="3C054149"/>
    <w:rsid w:val="3C414415"/>
    <w:rsid w:val="3C869C76"/>
    <w:rsid w:val="3CD22621"/>
    <w:rsid w:val="3D0C6704"/>
    <w:rsid w:val="3D4CB89C"/>
    <w:rsid w:val="3DBDBD8F"/>
    <w:rsid w:val="3E01A24D"/>
    <w:rsid w:val="3FAEA1EC"/>
    <w:rsid w:val="401A5A63"/>
    <w:rsid w:val="40CB8810"/>
    <w:rsid w:val="40E767D5"/>
    <w:rsid w:val="426C1691"/>
    <w:rsid w:val="428F86EF"/>
    <w:rsid w:val="42E9D537"/>
    <w:rsid w:val="439C0227"/>
    <w:rsid w:val="43BDC01C"/>
    <w:rsid w:val="44D68B42"/>
    <w:rsid w:val="46EAB961"/>
    <w:rsid w:val="473D8CE8"/>
    <w:rsid w:val="4767A574"/>
    <w:rsid w:val="4AD5F7AD"/>
    <w:rsid w:val="4B0D214E"/>
    <w:rsid w:val="4B4467BD"/>
    <w:rsid w:val="4DF628A8"/>
    <w:rsid w:val="4E622F25"/>
    <w:rsid w:val="4EB19FF8"/>
    <w:rsid w:val="4FE00F28"/>
    <w:rsid w:val="519D710B"/>
    <w:rsid w:val="51C324CD"/>
    <w:rsid w:val="532723B1"/>
    <w:rsid w:val="5349F37B"/>
    <w:rsid w:val="534D5E49"/>
    <w:rsid w:val="541082E7"/>
    <w:rsid w:val="5441589D"/>
    <w:rsid w:val="54B58B82"/>
    <w:rsid w:val="54FFF9CB"/>
    <w:rsid w:val="551365E5"/>
    <w:rsid w:val="569B566D"/>
    <w:rsid w:val="5953EF9B"/>
    <w:rsid w:val="59D0782B"/>
    <w:rsid w:val="59EE85A3"/>
    <w:rsid w:val="5A1DB1D8"/>
    <w:rsid w:val="5A667E09"/>
    <w:rsid w:val="5D156A19"/>
    <w:rsid w:val="5EBB54FB"/>
    <w:rsid w:val="61629D2A"/>
    <w:rsid w:val="61F6DAB3"/>
    <w:rsid w:val="620D64E1"/>
    <w:rsid w:val="63FACD3B"/>
    <w:rsid w:val="648F101E"/>
    <w:rsid w:val="64D9E150"/>
    <w:rsid w:val="64F7C1FA"/>
    <w:rsid w:val="6500BDDB"/>
    <w:rsid w:val="655910F6"/>
    <w:rsid w:val="664008B2"/>
    <w:rsid w:val="66504FA8"/>
    <w:rsid w:val="6742DD98"/>
    <w:rsid w:val="6758C067"/>
    <w:rsid w:val="681D7285"/>
    <w:rsid w:val="68A6F005"/>
    <w:rsid w:val="68F8D45D"/>
    <w:rsid w:val="6951B8E4"/>
    <w:rsid w:val="6B68E363"/>
    <w:rsid w:val="6BF1EEA7"/>
    <w:rsid w:val="6C1CA03E"/>
    <w:rsid w:val="6C80805F"/>
    <w:rsid w:val="6CA4E061"/>
    <w:rsid w:val="6E9AE3C2"/>
    <w:rsid w:val="700E4089"/>
    <w:rsid w:val="70B2288B"/>
    <w:rsid w:val="70D29FC4"/>
    <w:rsid w:val="71DA5A4F"/>
    <w:rsid w:val="71E3716C"/>
    <w:rsid w:val="7235B2F0"/>
    <w:rsid w:val="727D5CE8"/>
    <w:rsid w:val="7303998D"/>
    <w:rsid w:val="731F083C"/>
    <w:rsid w:val="73C989A7"/>
    <w:rsid w:val="73E27096"/>
    <w:rsid w:val="740DAD3C"/>
    <w:rsid w:val="74795F3C"/>
    <w:rsid w:val="74EEE44F"/>
    <w:rsid w:val="74FB0959"/>
    <w:rsid w:val="75C94348"/>
    <w:rsid w:val="760CE76B"/>
    <w:rsid w:val="76F431DD"/>
    <w:rsid w:val="76F5D708"/>
    <w:rsid w:val="7771B523"/>
    <w:rsid w:val="78495699"/>
    <w:rsid w:val="79E31419"/>
    <w:rsid w:val="7BCD173C"/>
    <w:rsid w:val="7C395D37"/>
    <w:rsid w:val="7D02EFE4"/>
    <w:rsid w:val="7D36ED06"/>
    <w:rsid w:val="7E937074"/>
    <w:rsid w:val="7F028A94"/>
    <w:rsid w:val="7F05F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C15DC3"/>
  <w15:docId w15:val="{F69AC90B-50DB-4D68-8D90-D8BB7E67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A3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uiPriority w:val="99"/>
    <w:rsid w:val="00262243"/>
    <w:pPr>
      <w:ind w:left="566" w:hanging="283"/>
    </w:pPr>
    <w:rPr>
      <w:rFonts w:ascii="Tms Rmn" w:hAnsi="Tms Rmn"/>
      <w:noProof/>
      <w:sz w:val="20"/>
      <w:szCs w:val="20"/>
    </w:rPr>
  </w:style>
  <w:style w:type="paragraph" w:styleId="Akapitzlist">
    <w:name w:val="List Paragraph"/>
    <w:basedOn w:val="Normalny"/>
    <w:uiPriority w:val="34"/>
    <w:qFormat/>
    <w:rsid w:val="001939A7"/>
    <w:pPr>
      <w:ind w:left="720"/>
      <w:contextualSpacing/>
    </w:pPr>
  </w:style>
  <w:style w:type="paragraph" w:customStyle="1" w:styleId="paragraph">
    <w:name w:val="paragraph"/>
    <w:basedOn w:val="Normalny"/>
    <w:rsid w:val="003C57AB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3C57AB"/>
  </w:style>
  <w:style w:type="character" w:customStyle="1" w:styleId="eop">
    <w:name w:val="eop"/>
    <w:basedOn w:val="Domylnaczcionkaakapitu"/>
    <w:rsid w:val="003C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31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8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01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gda/Downloads/PZO%20(SLO%20SSP)%202025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PZO (SLO SSP) 2025.dotx</Template>
  <TotalTime>1</TotalTime>
  <Pages>3</Pages>
  <Words>988</Words>
  <Characters>5929</Characters>
  <Application>Microsoft Office Word</Application>
  <DocSecurity>0</DocSecurity>
  <Lines>49</Lines>
  <Paragraphs>13</Paragraphs>
  <ScaleCrop>false</ScaleCrop>
  <Company>user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EDUKACYJNE NA ZAJĘCIACH JĘZYKA OBCEGO – projekt 2015/16</dc:title>
  <dc:subject/>
  <dc:creator>Magdalena Polakowska-Siwek</dc:creator>
  <cp:keywords/>
  <cp:lastModifiedBy>Magdalena Wójcik</cp:lastModifiedBy>
  <cp:revision>2</cp:revision>
  <cp:lastPrinted>2018-08-20T12:25:00Z</cp:lastPrinted>
  <dcterms:created xsi:type="dcterms:W3CDTF">2026-09-04T05:57:00Z</dcterms:created>
  <dcterms:modified xsi:type="dcterms:W3CDTF">2026-09-04T05:57:00Z</dcterms:modified>
</cp:coreProperties>
</file>