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921F" w14:textId="77777777" w:rsidR="00677413" w:rsidRDefault="00677413" w:rsidP="00677413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Przedmiotowe Zasady</w:t>
      </w:r>
      <w:r w:rsidRPr="00414B49">
        <w:rPr>
          <w:b/>
          <w:i/>
          <w:sz w:val="24"/>
          <w:szCs w:val="24"/>
        </w:rPr>
        <w:t xml:space="preserve"> Oceniania</w:t>
      </w:r>
    </w:p>
    <w:p w14:paraId="5E3E9F94" w14:textId="77777777" w:rsidR="00677413" w:rsidRPr="00414B49" w:rsidRDefault="00677413" w:rsidP="00677413">
      <w:pPr>
        <w:spacing w:after="0" w:line="240" w:lineRule="auto"/>
        <w:jc w:val="center"/>
        <w:rPr>
          <w:b/>
          <w:i/>
          <w:sz w:val="24"/>
          <w:szCs w:val="24"/>
        </w:rPr>
      </w:pPr>
      <w:r w:rsidRPr="00414B49">
        <w:rPr>
          <w:b/>
          <w:i/>
          <w:sz w:val="24"/>
          <w:szCs w:val="24"/>
        </w:rPr>
        <w:t>z chemii</w:t>
      </w:r>
    </w:p>
    <w:p w14:paraId="237CD565" w14:textId="77777777" w:rsidR="00677413" w:rsidRPr="00414B49" w:rsidRDefault="00677413" w:rsidP="00677413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Salezjańskie Liceum Ogólnokształcące</w:t>
      </w:r>
    </w:p>
    <w:p w14:paraId="07135B5C" w14:textId="5F8D24B8" w:rsidR="00677413" w:rsidRDefault="00DB49EF" w:rsidP="00677413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202</w:t>
      </w:r>
      <w:r w:rsidR="000F0487">
        <w:rPr>
          <w:b/>
          <w:i/>
          <w:sz w:val="24"/>
          <w:szCs w:val="24"/>
        </w:rPr>
        <w:t>5</w:t>
      </w:r>
      <w:r>
        <w:rPr>
          <w:b/>
          <w:i/>
          <w:sz w:val="24"/>
          <w:szCs w:val="24"/>
        </w:rPr>
        <w:t>/202</w:t>
      </w:r>
      <w:r w:rsidR="000F0487">
        <w:rPr>
          <w:b/>
          <w:i/>
          <w:sz w:val="24"/>
          <w:szCs w:val="24"/>
        </w:rPr>
        <w:t>6</w:t>
      </w:r>
    </w:p>
    <w:p w14:paraId="0CA49FD5" w14:textId="77777777" w:rsidR="00677413" w:rsidRPr="00414B49" w:rsidRDefault="00677413" w:rsidP="00677413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229465D4" w14:textId="77777777" w:rsidR="00677413" w:rsidRPr="00414B49" w:rsidRDefault="00677413" w:rsidP="00677413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Przedmiotowe zasady oceniania są zgodne z WZO będącym częścią Statutu Szkoły.</w:t>
      </w:r>
    </w:p>
    <w:p w14:paraId="32133961" w14:textId="77777777" w:rsidR="00677413" w:rsidRDefault="00677413" w:rsidP="00677413">
      <w:pPr>
        <w:tabs>
          <w:tab w:val="num" w:pos="1080"/>
        </w:tabs>
        <w:spacing w:after="0" w:line="240" w:lineRule="auto"/>
        <w:ind w:left="720"/>
      </w:pPr>
    </w:p>
    <w:p w14:paraId="268CFD08" w14:textId="77777777" w:rsidR="00677413" w:rsidRPr="00957FEB" w:rsidRDefault="00677413" w:rsidP="00677413">
      <w:pPr>
        <w:pStyle w:val="NormalnyWeb"/>
        <w:tabs>
          <w:tab w:val="left" w:pos="426"/>
        </w:tabs>
        <w:spacing w:before="120" w:beforeAutospacing="0" w:after="0"/>
        <w:jc w:val="center"/>
        <w:rPr>
          <w:rFonts w:asciiTheme="minorHAnsi" w:hAnsiTheme="minorHAnsi" w:cstheme="minorHAnsi"/>
          <w:b/>
          <w:i/>
          <w:u w:val="single"/>
        </w:rPr>
      </w:pPr>
      <w:r w:rsidRPr="00957FEB">
        <w:rPr>
          <w:rFonts w:asciiTheme="minorHAnsi" w:hAnsiTheme="minorHAnsi" w:cstheme="minorHAnsi"/>
          <w:b/>
          <w:i/>
          <w:u w:val="single"/>
        </w:rPr>
        <w:t>Stosowane będą następujące metody sprawdzania osiągnięć ucznia:</w:t>
      </w:r>
    </w:p>
    <w:p w14:paraId="09D3D7A1" w14:textId="77777777" w:rsidR="00E326F3" w:rsidRDefault="00E326F3"/>
    <w:p w14:paraId="1F03E60D" w14:textId="77777777" w:rsidR="00677413" w:rsidRDefault="00677413" w:rsidP="00677413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720"/>
      </w:pPr>
      <w:r>
        <w:rPr>
          <w:b/>
        </w:rPr>
        <w:t>sprawdziany</w:t>
      </w:r>
      <w:r>
        <w:t xml:space="preserve"> po każdym zakończonym dziale, zapowiedziane z tygodniowym wyprzedzeniem;</w:t>
      </w:r>
    </w:p>
    <w:p w14:paraId="739D3ACA" w14:textId="77777777" w:rsidR="00DF186E" w:rsidRPr="0053244C" w:rsidRDefault="00DF186E" w:rsidP="00677413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720"/>
      </w:pPr>
      <w:r>
        <w:rPr>
          <w:b/>
        </w:rPr>
        <w:t>sprawdziany semestralne w I i II semestrze</w:t>
      </w:r>
      <w:r>
        <w:t>;</w:t>
      </w:r>
    </w:p>
    <w:p w14:paraId="71E54ED1" w14:textId="77777777" w:rsidR="00677413" w:rsidRDefault="00677413" w:rsidP="00677413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720"/>
      </w:pPr>
      <w:r w:rsidRPr="003E70C0">
        <w:rPr>
          <w:b/>
        </w:rPr>
        <w:t>kartkówki</w:t>
      </w:r>
      <w:r>
        <w:t xml:space="preserve"> (10 – 15 minut) z trzech zagadnień lekcyjnych.</w:t>
      </w:r>
    </w:p>
    <w:p w14:paraId="28E8C493" w14:textId="77777777" w:rsidR="00F74A49" w:rsidRDefault="00F74A49" w:rsidP="00F74A49">
      <w:pPr>
        <w:tabs>
          <w:tab w:val="num" w:pos="1080"/>
        </w:tabs>
        <w:spacing w:after="0" w:line="240" w:lineRule="auto"/>
        <w:ind w:left="720"/>
      </w:pPr>
    </w:p>
    <w:p w14:paraId="160E0F2A" w14:textId="77777777" w:rsidR="00F74A49" w:rsidRPr="00852107" w:rsidRDefault="00F74A49" w:rsidP="00F74A49">
      <w:pPr>
        <w:tabs>
          <w:tab w:val="num" w:pos="1080"/>
        </w:tabs>
        <w:spacing w:after="0" w:line="240" w:lineRule="auto"/>
        <w:rPr>
          <w:b/>
          <w:color w:val="00B050"/>
        </w:rPr>
      </w:pPr>
      <w:r w:rsidRPr="00852107">
        <w:rPr>
          <w:b/>
          <w:color w:val="00B050"/>
        </w:rPr>
        <w:t>Sprawdziany i kartkówki  będą oceniane według następującej skali:</w:t>
      </w:r>
    </w:p>
    <w:p w14:paraId="25954E55" w14:textId="77777777" w:rsidR="00F74A49" w:rsidRPr="00852107" w:rsidRDefault="00F74A49" w:rsidP="00F74A49">
      <w:pPr>
        <w:pStyle w:val="Akapitzlist"/>
        <w:spacing w:after="0" w:line="240" w:lineRule="auto"/>
        <w:ind w:left="644"/>
        <w:rPr>
          <w:b/>
          <w:color w:val="00B050"/>
        </w:rPr>
      </w:pPr>
      <w:r w:rsidRPr="00852107">
        <w:rPr>
          <w:b/>
          <w:color w:val="00B050"/>
        </w:rPr>
        <w:t>0  – 40 % punktów  -   ocena niedostateczna</w:t>
      </w:r>
    </w:p>
    <w:p w14:paraId="6BEAE453" w14:textId="77777777" w:rsidR="00F74A49" w:rsidRPr="00852107" w:rsidRDefault="00F74A49" w:rsidP="00F74A49">
      <w:pPr>
        <w:pStyle w:val="Akapitzlist"/>
        <w:spacing w:after="0" w:line="240" w:lineRule="auto"/>
        <w:ind w:left="644"/>
        <w:rPr>
          <w:b/>
          <w:color w:val="00B050"/>
        </w:rPr>
      </w:pPr>
      <w:r w:rsidRPr="00852107">
        <w:rPr>
          <w:b/>
          <w:color w:val="00B050"/>
        </w:rPr>
        <w:t>41 – 52 % punktów -   ocena dopuszczająca</w:t>
      </w:r>
    </w:p>
    <w:p w14:paraId="2D462F00" w14:textId="77777777" w:rsidR="00F74A49" w:rsidRPr="00852107" w:rsidRDefault="00F74A49" w:rsidP="00F74A49">
      <w:pPr>
        <w:pStyle w:val="Akapitzlist"/>
        <w:spacing w:after="0" w:line="240" w:lineRule="auto"/>
        <w:ind w:left="644"/>
        <w:rPr>
          <w:b/>
          <w:color w:val="00B050"/>
        </w:rPr>
      </w:pPr>
      <w:r w:rsidRPr="00852107">
        <w:rPr>
          <w:b/>
          <w:color w:val="00B050"/>
        </w:rPr>
        <w:t>53 – 74 % punktów  -  ocena dostateczna</w:t>
      </w:r>
    </w:p>
    <w:p w14:paraId="7885EDBC" w14:textId="6EC15C8C" w:rsidR="00F74A49" w:rsidRPr="00852107" w:rsidRDefault="00F74A49" w:rsidP="00F74A49">
      <w:pPr>
        <w:pStyle w:val="Akapitzlist"/>
        <w:spacing w:after="0" w:line="240" w:lineRule="auto"/>
        <w:ind w:left="644"/>
        <w:rPr>
          <w:b/>
          <w:color w:val="00B050"/>
        </w:rPr>
      </w:pPr>
      <w:r w:rsidRPr="00852107">
        <w:rPr>
          <w:b/>
          <w:color w:val="00B050"/>
        </w:rPr>
        <w:t xml:space="preserve">75 – 89 % punktów </w:t>
      </w:r>
      <w:r w:rsidR="009D48C0">
        <w:rPr>
          <w:b/>
          <w:color w:val="00B050"/>
        </w:rPr>
        <w:t>-</w:t>
      </w:r>
      <w:r w:rsidRPr="00852107">
        <w:rPr>
          <w:b/>
          <w:color w:val="00B050"/>
        </w:rPr>
        <w:t xml:space="preserve"> ocena  dobra</w:t>
      </w:r>
    </w:p>
    <w:p w14:paraId="44FE443A" w14:textId="200789CB" w:rsidR="00F74A49" w:rsidRPr="00852107" w:rsidRDefault="00F74A49" w:rsidP="00F74A49">
      <w:pPr>
        <w:pStyle w:val="Akapitzlist"/>
        <w:spacing w:after="0" w:line="240" w:lineRule="auto"/>
        <w:ind w:left="644"/>
        <w:rPr>
          <w:b/>
          <w:color w:val="00B050"/>
        </w:rPr>
      </w:pPr>
      <w:r w:rsidRPr="00852107">
        <w:rPr>
          <w:b/>
          <w:color w:val="00B050"/>
        </w:rPr>
        <w:t xml:space="preserve">90 – 95% punktów </w:t>
      </w:r>
      <w:r w:rsidR="009D48C0">
        <w:rPr>
          <w:b/>
          <w:color w:val="00B050"/>
        </w:rPr>
        <w:t xml:space="preserve">- </w:t>
      </w:r>
      <w:r w:rsidRPr="00852107">
        <w:rPr>
          <w:b/>
          <w:color w:val="00B050"/>
        </w:rPr>
        <w:t>ocena bardzo dobra</w:t>
      </w:r>
    </w:p>
    <w:p w14:paraId="698C3385" w14:textId="2E09068A" w:rsidR="00F74A49" w:rsidRPr="00852107" w:rsidRDefault="00F74A49" w:rsidP="00F74A49">
      <w:pPr>
        <w:pStyle w:val="Akapitzlist"/>
        <w:spacing w:after="0" w:line="240" w:lineRule="auto"/>
        <w:ind w:left="644"/>
        <w:rPr>
          <w:b/>
          <w:color w:val="00B050"/>
        </w:rPr>
      </w:pPr>
      <w:r w:rsidRPr="00852107">
        <w:rPr>
          <w:b/>
          <w:color w:val="00B050"/>
        </w:rPr>
        <w:t xml:space="preserve">96 – 100 % punktów </w:t>
      </w:r>
      <w:r w:rsidR="009D48C0">
        <w:rPr>
          <w:b/>
          <w:color w:val="00B050"/>
        </w:rPr>
        <w:t xml:space="preserve">- </w:t>
      </w:r>
      <w:r w:rsidRPr="00852107">
        <w:rPr>
          <w:b/>
          <w:color w:val="00B050"/>
        </w:rPr>
        <w:t>ocena celująca;</w:t>
      </w:r>
    </w:p>
    <w:p w14:paraId="1CDAEEF6" w14:textId="77777777" w:rsidR="00F74A49" w:rsidRDefault="00F74A49" w:rsidP="00F74A49">
      <w:pPr>
        <w:tabs>
          <w:tab w:val="num" w:pos="1080"/>
        </w:tabs>
        <w:spacing w:after="0" w:line="240" w:lineRule="auto"/>
      </w:pPr>
    </w:p>
    <w:p w14:paraId="050D9673" w14:textId="77777777" w:rsidR="00677413" w:rsidRDefault="00677413" w:rsidP="00677413">
      <w:pPr>
        <w:tabs>
          <w:tab w:val="num" w:pos="1080"/>
        </w:tabs>
        <w:spacing w:after="0" w:line="240" w:lineRule="auto"/>
        <w:ind w:left="720"/>
      </w:pPr>
    </w:p>
    <w:p w14:paraId="75516A41" w14:textId="77777777" w:rsidR="00677413" w:rsidRDefault="00677413" w:rsidP="00677413">
      <w:pPr>
        <w:tabs>
          <w:tab w:val="num" w:pos="1080"/>
        </w:tabs>
        <w:spacing w:after="0" w:line="240" w:lineRule="auto"/>
        <w:ind w:left="360"/>
      </w:pPr>
      <w:r>
        <w:rPr>
          <w:b/>
        </w:rPr>
        <w:t>Terminy oraz zakres materiału kartkówek i sprawdzianów są wpisywane do dziennika elektronicznego.</w:t>
      </w:r>
    </w:p>
    <w:p w14:paraId="4F662D75" w14:textId="77777777" w:rsidR="00677413" w:rsidRDefault="00677413" w:rsidP="00677413">
      <w:pPr>
        <w:tabs>
          <w:tab w:val="num" w:pos="1080"/>
        </w:tabs>
        <w:spacing w:after="0" w:line="240" w:lineRule="auto"/>
        <w:ind w:left="720"/>
      </w:pPr>
    </w:p>
    <w:p w14:paraId="1DEAC66F" w14:textId="77777777" w:rsidR="009829EF" w:rsidRDefault="00677413" w:rsidP="009829EF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720"/>
      </w:pPr>
      <w:r w:rsidRPr="003C6E30">
        <w:rPr>
          <w:b/>
          <w:i/>
          <w:u w:val="single"/>
        </w:rPr>
        <w:t>jest możliwość poprawy ocen ze sprawdzianu do oceny dostatecznej włącznie tylko 1</w:t>
      </w:r>
      <w:r w:rsidRPr="00C059F9">
        <w:rPr>
          <w:i/>
          <w:u w:val="single"/>
        </w:rPr>
        <w:t xml:space="preserve"> </w:t>
      </w:r>
      <w:r w:rsidRPr="003C6E30">
        <w:rPr>
          <w:b/>
          <w:i/>
          <w:u w:val="single"/>
        </w:rPr>
        <w:t>raz</w:t>
      </w:r>
      <w:r>
        <w:t xml:space="preserve">, </w:t>
      </w:r>
    </w:p>
    <w:p w14:paraId="52CB5D80" w14:textId="77777777" w:rsidR="009829EF" w:rsidRPr="009829EF" w:rsidRDefault="009829EF" w:rsidP="009829EF">
      <w:pPr>
        <w:tabs>
          <w:tab w:val="num" w:pos="1080"/>
        </w:tabs>
        <w:spacing w:after="0" w:line="240" w:lineRule="auto"/>
        <w:ind w:left="720"/>
        <w:rPr>
          <w:b/>
        </w:rPr>
      </w:pPr>
      <w:r w:rsidRPr="009829EF">
        <w:rPr>
          <w:color w:val="000000"/>
        </w:rPr>
        <w:t>obie oceny (z pierwszego terminu i poprawiona) są wliczane do średniej z danego okresu nauki;</w:t>
      </w:r>
    </w:p>
    <w:p w14:paraId="5ECED4C9" w14:textId="77777777" w:rsidR="00677413" w:rsidRPr="00812E5B" w:rsidRDefault="00677413" w:rsidP="00677413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720"/>
        <w:rPr>
          <w:b/>
        </w:rPr>
      </w:pPr>
      <w:r w:rsidRPr="00812E5B">
        <w:rPr>
          <w:b/>
        </w:rPr>
        <w:t>czas sprawdzianu, kartkówki może być wydłużony z powodu potrzeb indywidualnych ucznia (dysfunkcje);</w:t>
      </w:r>
    </w:p>
    <w:p w14:paraId="3FC60254" w14:textId="3442D803" w:rsidR="00677413" w:rsidRDefault="00677413" w:rsidP="00677413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720"/>
      </w:pPr>
      <w:r w:rsidRPr="00F35768">
        <w:rPr>
          <w:b/>
        </w:rPr>
        <w:t>w przypadku pracy niesamodzielnej uczeń otrzymuje ocenę niedostateczną (</w:t>
      </w:r>
      <w:r w:rsidR="007E0940">
        <w:rPr>
          <w:b/>
        </w:rPr>
        <w:t>2</w:t>
      </w:r>
      <w:r w:rsidRPr="00F35768">
        <w:rPr>
          <w:b/>
        </w:rPr>
        <w:t>0%) bez możliwości poprawy</w:t>
      </w:r>
      <w:r>
        <w:t>;</w:t>
      </w:r>
    </w:p>
    <w:p w14:paraId="2A542C28" w14:textId="77777777" w:rsidR="00677413" w:rsidRPr="000F0487" w:rsidRDefault="00677413" w:rsidP="00677413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720"/>
        <w:rPr>
          <w:b/>
          <w:bCs/>
          <w:i/>
        </w:rPr>
      </w:pPr>
      <w:r w:rsidRPr="000F0487">
        <w:rPr>
          <w:b/>
          <w:bCs/>
          <w:i/>
          <w:iCs/>
        </w:rPr>
        <w:t xml:space="preserve">uczeń nieobecny na zapowiedzianym sprawdzianie jest zobowiązany zgłosić się do nauczyciela w pierwszym dniu po nieobecności i zaliczenia sprawdzianu w terminie wyznaczonym przez nauczyciela, nieprzystąpienie do sprawdzianu </w:t>
      </w:r>
      <w:r w:rsidRPr="000F0487">
        <w:rPr>
          <w:rFonts w:ascii="Calibri" w:eastAsia="Calibri" w:hAnsi="Calibri" w:cs="Calibri"/>
          <w:b/>
          <w:bCs/>
          <w:i/>
          <w:color w:val="000000" w:themeColor="text1"/>
        </w:rPr>
        <w:t>w umówionym terminie skutkuje poleceniem napisania zaległej pracy na pierwszej lekcji po wyznaczonej dacie</w:t>
      </w:r>
      <w:r w:rsidRPr="000F0487">
        <w:rPr>
          <w:b/>
          <w:bCs/>
          <w:i/>
          <w:iCs/>
        </w:rPr>
        <w:t>;</w:t>
      </w:r>
    </w:p>
    <w:p w14:paraId="7A2EB3A0" w14:textId="77777777" w:rsidR="00677413" w:rsidRDefault="00677413" w:rsidP="00677413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720"/>
      </w:pPr>
      <w:r w:rsidRPr="003E70C0">
        <w:rPr>
          <w:b/>
        </w:rPr>
        <w:t>odpowiedzi ustne</w:t>
      </w:r>
      <w:r>
        <w:rPr>
          <w:b/>
        </w:rPr>
        <w:t xml:space="preserve"> - </w:t>
      </w:r>
      <w:r w:rsidRPr="003E70C0">
        <w:t>obejmujące zagadnienia z trzech jednostek lekcyjnych;</w:t>
      </w:r>
    </w:p>
    <w:p w14:paraId="6711AC51" w14:textId="77777777" w:rsidR="00677413" w:rsidRDefault="00677413" w:rsidP="00677413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720"/>
      </w:pPr>
      <w:r w:rsidRPr="003E70C0">
        <w:rPr>
          <w:b/>
        </w:rPr>
        <w:t xml:space="preserve">aktywność </w:t>
      </w:r>
      <w:r>
        <w:t>– pięć „+” – 100%;</w:t>
      </w:r>
    </w:p>
    <w:p w14:paraId="2C0C90CB" w14:textId="77777777" w:rsidR="00677413" w:rsidRDefault="00677413" w:rsidP="00677413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720"/>
      </w:pPr>
      <w:r>
        <w:rPr>
          <w:b/>
        </w:rPr>
        <w:t>karty pracy</w:t>
      </w:r>
      <w:r>
        <w:t>;</w:t>
      </w:r>
    </w:p>
    <w:p w14:paraId="791B8EC3" w14:textId="77777777" w:rsidR="00677413" w:rsidRDefault="00677413" w:rsidP="00677413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720"/>
      </w:pPr>
      <w:r>
        <w:rPr>
          <w:b/>
        </w:rPr>
        <w:t xml:space="preserve">prace praktyczne </w:t>
      </w:r>
      <w:r>
        <w:t>– doświadczenie chemiczne.</w:t>
      </w:r>
    </w:p>
    <w:p w14:paraId="3140D8EF" w14:textId="77777777" w:rsidR="00677413" w:rsidRPr="003E70C0" w:rsidRDefault="00677413" w:rsidP="00677413">
      <w:pPr>
        <w:tabs>
          <w:tab w:val="num" w:pos="1080"/>
        </w:tabs>
        <w:spacing w:after="0" w:line="240" w:lineRule="auto"/>
        <w:ind w:left="720"/>
        <w:jc w:val="center"/>
      </w:pPr>
    </w:p>
    <w:p w14:paraId="1FCF19AD" w14:textId="77777777" w:rsidR="00677413" w:rsidRPr="00D13F36" w:rsidRDefault="00677413" w:rsidP="00677413">
      <w:pPr>
        <w:spacing w:after="0" w:line="240" w:lineRule="auto"/>
        <w:rPr>
          <w:b/>
        </w:rPr>
      </w:pPr>
      <w:r w:rsidRPr="00D13F36">
        <w:rPr>
          <w:b/>
        </w:rPr>
        <w:t>Oceny uzyskane przez ucznia będą wpisywa</w:t>
      </w:r>
      <w:r>
        <w:rPr>
          <w:b/>
        </w:rPr>
        <w:t>ne do dziennika elektronicznego</w:t>
      </w:r>
      <w:r w:rsidRPr="00D13F36">
        <w:rPr>
          <w:b/>
        </w:rPr>
        <w:t>. Każdej ocenie cząstkowej przyporządkowuje się liczbę naturalną, oznaczającą jej wagę w hierarchii ocen:</w:t>
      </w:r>
    </w:p>
    <w:p w14:paraId="6718B4F2" w14:textId="77777777" w:rsidR="00677413" w:rsidRPr="00D13F36" w:rsidRDefault="00677413" w:rsidP="00677413">
      <w:pPr>
        <w:spacing w:after="0" w:line="240" w:lineRule="auto"/>
        <w:rPr>
          <w:b/>
        </w:rPr>
      </w:pPr>
    </w:p>
    <w:p w14:paraId="39E2A379" w14:textId="77777777" w:rsidR="00677413" w:rsidRPr="00D13F36" w:rsidRDefault="00677413" w:rsidP="00677413">
      <w:pPr>
        <w:spacing w:after="0" w:line="240" w:lineRule="auto"/>
        <w:rPr>
          <w:rFonts w:cstheme="minorHAnsi"/>
          <w:b/>
        </w:rPr>
      </w:pPr>
      <w:r w:rsidRPr="00D13F36">
        <w:rPr>
          <w:rFonts w:cstheme="minorHAnsi"/>
          <w:b/>
        </w:rPr>
        <w:t>Sp</w:t>
      </w:r>
      <w:r>
        <w:rPr>
          <w:rFonts w:cstheme="minorHAnsi"/>
          <w:b/>
        </w:rPr>
        <w:t>rawdzian</w:t>
      </w:r>
      <w:r w:rsidRPr="00D13F36">
        <w:rPr>
          <w:rFonts w:cstheme="minorHAnsi"/>
          <w:b/>
        </w:rPr>
        <w:t>: waga 2;</w:t>
      </w:r>
    </w:p>
    <w:p w14:paraId="46A62097" w14:textId="77777777" w:rsidR="00677413" w:rsidRDefault="00677413" w:rsidP="00677413">
      <w:pPr>
        <w:spacing w:after="0" w:line="240" w:lineRule="auto"/>
        <w:rPr>
          <w:rFonts w:cstheme="minorHAnsi"/>
          <w:b/>
        </w:rPr>
      </w:pPr>
      <w:r w:rsidRPr="00D13F36">
        <w:rPr>
          <w:rFonts w:cstheme="minorHAnsi"/>
          <w:b/>
        </w:rPr>
        <w:t>Kartkówka, odpowiedź ustna, praca praktyczna – doświadczenie, aktywność na</w:t>
      </w:r>
      <w:r>
        <w:rPr>
          <w:rFonts w:cstheme="minorHAnsi"/>
          <w:b/>
        </w:rPr>
        <w:t xml:space="preserve"> lekcji, zadanie domowe, karta pracy</w:t>
      </w:r>
      <w:r w:rsidRPr="00D13F36">
        <w:rPr>
          <w:rFonts w:cstheme="minorHAnsi"/>
          <w:b/>
        </w:rPr>
        <w:t>, prezentacja: waga 1.</w:t>
      </w:r>
    </w:p>
    <w:p w14:paraId="6E32FED1" w14:textId="77777777" w:rsidR="007E0940" w:rsidRDefault="007E0940" w:rsidP="00677413">
      <w:pPr>
        <w:spacing w:after="0" w:line="240" w:lineRule="auto"/>
        <w:rPr>
          <w:rFonts w:cstheme="minorHAnsi"/>
          <w:b/>
        </w:rPr>
      </w:pPr>
    </w:p>
    <w:p w14:paraId="6E3D0D34" w14:textId="77777777" w:rsidR="00677413" w:rsidRDefault="00677413" w:rsidP="00677413">
      <w:pPr>
        <w:spacing w:after="0" w:line="240" w:lineRule="auto"/>
        <w:rPr>
          <w:rFonts w:cstheme="minorHAnsi"/>
          <w:b/>
        </w:rPr>
      </w:pPr>
    </w:p>
    <w:p w14:paraId="3730879E" w14:textId="77777777" w:rsidR="00677413" w:rsidRPr="005213F8" w:rsidRDefault="00677413" w:rsidP="00677413">
      <w:pPr>
        <w:spacing w:after="0" w:line="240" w:lineRule="auto"/>
        <w:rPr>
          <w:b/>
          <w:color w:val="00B050"/>
          <w:sz w:val="24"/>
          <w:szCs w:val="24"/>
          <w:u w:val="single"/>
        </w:rPr>
      </w:pPr>
      <w:bookmarkStart w:id="0" w:name="_Hlk207377264"/>
      <w:r w:rsidRPr="005213F8">
        <w:rPr>
          <w:b/>
          <w:color w:val="00B050"/>
          <w:sz w:val="24"/>
          <w:szCs w:val="24"/>
          <w:u w:val="single"/>
        </w:rPr>
        <w:lastRenderedPageBreak/>
        <w:t xml:space="preserve">Uczniowie w trakcie semestru uzyskują ze wszystkich prac oceny w formie procentowej. </w:t>
      </w:r>
    </w:p>
    <w:p w14:paraId="5BCF7876" w14:textId="77777777" w:rsidR="00677413" w:rsidRPr="005213F8" w:rsidRDefault="00677413" w:rsidP="00677413">
      <w:pPr>
        <w:spacing w:after="0" w:line="240" w:lineRule="auto"/>
        <w:rPr>
          <w:rFonts w:cstheme="minorHAnsi"/>
          <w:b/>
          <w:color w:val="00B050"/>
          <w:sz w:val="24"/>
          <w:szCs w:val="24"/>
          <w:u w:val="single"/>
        </w:rPr>
      </w:pPr>
      <w:r w:rsidRPr="005213F8">
        <w:rPr>
          <w:b/>
          <w:color w:val="00B050"/>
          <w:sz w:val="24"/>
          <w:szCs w:val="24"/>
          <w:u w:val="single"/>
        </w:rPr>
        <w:t>Ocena w postaci cyfry będzie wstawiona tylko na koniec semestru.</w:t>
      </w:r>
    </w:p>
    <w:bookmarkEnd w:id="0"/>
    <w:p w14:paraId="414D2C52" w14:textId="77777777" w:rsidR="00677413" w:rsidRPr="00307867" w:rsidRDefault="00677413" w:rsidP="00677413">
      <w:pPr>
        <w:spacing w:after="0" w:line="240" w:lineRule="auto"/>
        <w:rPr>
          <w:rFonts w:cstheme="minorHAnsi"/>
          <w:sz w:val="24"/>
          <w:szCs w:val="24"/>
        </w:rPr>
      </w:pPr>
    </w:p>
    <w:p w14:paraId="48AA1D61" w14:textId="77777777" w:rsidR="00677413" w:rsidRDefault="00677413" w:rsidP="00677413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Ocena</w:t>
      </w:r>
      <w:r w:rsidRPr="009E6C11">
        <w:rPr>
          <w:rFonts w:cstheme="minorHAnsi"/>
          <w:b/>
        </w:rPr>
        <w:t xml:space="preserve"> </w:t>
      </w:r>
      <w:r>
        <w:rPr>
          <w:rFonts w:cstheme="minorHAnsi"/>
          <w:b/>
        </w:rPr>
        <w:t>semestralna</w:t>
      </w:r>
      <w:r>
        <w:rPr>
          <w:rFonts w:cstheme="minorHAnsi"/>
        </w:rPr>
        <w:t xml:space="preserve"> </w:t>
      </w:r>
      <w:r w:rsidRPr="00307867">
        <w:rPr>
          <w:color w:val="000000"/>
        </w:rPr>
        <w:t>określana jest według jednolitej dla szkoły skali</w:t>
      </w:r>
      <w:r w:rsidRPr="00307867">
        <w:rPr>
          <w:rFonts w:cstheme="minorHAnsi"/>
        </w:rPr>
        <w:t>:</w:t>
      </w:r>
    </w:p>
    <w:p w14:paraId="4135F90A" w14:textId="77777777" w:rsidR="00677413" w:rsidRPr="00992270" w:rsidRDefault="00677413" w:rsidP="00677413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992270">
        <w:rPr>
          <w:rFonts w:eastAsia="Times New Roman" w:cstheme="minorHAnsi"/>
          <w:b/>
          <w:color w:val="000000"/>
          <w:lang w:eastAsia="pl-PL"/>
        </w:rPr>
        <w:t>· 0%-40% ocena niedostateczna</w:t>
      </w:r>
    </w:p>
    <w:p w14:paraId="4E9FD690" w14:textId="77777777" w:rsidR="00677413" w:rsidRPr="00992270" w:rsidRDefault="00677413" w:rsidP="00677413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992270">
        <w:rPr>
          <w:rFonts w:eastAsia="Times New Roman" w:cstheme="minorHAnsi"/>
          <w:b/>
          <w:color w:val="000000"/>
          <w:lang w:eastAsia="pl-PL"/>
        </w:rPr>
        <w:t>· 41%-52% ocena dopuszczająca</w:t>
      </w:r>
    </w:p>
    <w:p w14:paraId="64F73BA9" w14:textId="77777777" w:rsidR="00677413" w:rsidRPr="00992270" w:rsidRDefault="00677413" w:rsidP="00677413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992270">
        <w:rPr>
          <w:rFonts w:eastAsia="Times New Roman" w:cstheme="minorHAnsi"/>
          <w:b/>
          <w:color w:val="000000"/>
          <w:lang w:eastAsia="pl-PL"/>
        </w:rPr>
        <w:t>· 53%-74% ocena dostateczna</w:t>
      </w:r>
    </w:p>
    <w:p w14:paraId="7BB8AB11" w14:textId="77777777" w:rsidR="00677413" w:rsidRPr="00992270" w:rsidRDefault="00677413" w:rsidP="00677413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992270">
        <w:rPr>
          <w:rFonts w:eastAsia="Times New Roman" w:cstheme="minorHAnsi"/>
          <w:b/>
          <w:color w:val="000000"/>
          <w:lang w:eastAsia="pl-PL"/>
        </w:rPr>
        <w:t>· 75%-89% ocena dobra</w:t>
      </w:r>
    </w:p>
    <w:p w14:paraId="7687A1DC" w14:textId="77777777" w:rsidR="00677413" w:rsidRPr="00992270" w:rsidRDefault="00677413" w:rsidP="00677413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992270">
        <w:rPr>
          <w:rFonts w:eastAsia="Times New Roman" w:cstheme="minorHAnsi"/>
          <w:b/>
          <w:color w:val="000000"/>
          <w:lang w:eastAsia="pl-PL"/>
        </w:rPr>
        <w:t>· 90%-95% ocena bardzo dobra</w:t>
      </w:r>
    </w:p>
    <w:p w14:paraId="4C596A56" w14:textId="77777777" w:rsidR="00677413" w:rsidRPr="00992270" w:rsidRDefault="00677413" w:rsidP="00677413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992270">
        <w:rPr>
          <w:rFonts w:eastAsia="Times New Roman" w:cstheme="minorHAnsi"/>
          <w:b/>
          <w:color w:val="000000"/>
          <w:lang w:eastAsia="pl-PL"/>
        </w:rPr>
        <w:t>· 96%-100% ocena celująca</w:t>
      </w:r>
      <w:r w:rsidR="00992270">
        <w:rPr>
          <w:rFonts w:eastAsia="Times New Roman" w:cstheme="minorHAnsi"/>
          <w:b/>
          <w:color w:val="000000"/>
          <w:lang w:eastAsia="pl-PL"/>
        </w:rPr>
        <w:t>.</w:t>
      </w:r>
    </w:p>
    <w:p w14:paraId="1D5130FF" w14:textId="77777777" w:rsidR="00677413" w:rsidRPr="00992270" w:rsidRDefault="00677413" w:rsidP="00677413">
      <w:pPr>
        <w:spacing w:after="0" w:line="240" w:lineRule="auto"/>
        <w:rPr>
          <w:rFonts w:cstheme="minorHAnsi"/>
          <w:b/>
        </w:rPr>
      </w:pPr>
    </w:p>
    <w:p w14:paraId="4ED1729D" w14:textId="77777777" w:rsidR="00677413" w:rsidRPr="003523B1" w:rsidRDefault="00677413" w:rsidP="00677413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B050"/>
          <w:lang w:eastAsia="pl-PL"/>
        </w:rPr>
      </w:pPr>
      <w:r w:rsidRPr="003523B1">
        <w:rPr>
          <w:rFonts w:eastAsia="Times New Roman" w:cstheme="minorHAnsi"/>
          <w:b/>
          <w:color w:val="00B050"/>
          <w:lang w:eastAsia="pl-PL"/>
        </w:rPr>
        <w:t xml:space="preserve">Ocena celująca jest przewidywana za wykonywanie zadań w przedziale punktów 96% do 100% </w:t>
      </w:r>
      <w:r>
        <w:rPr>
          <w:rFonts w:eastAsia="Times New Roman" w:cstheme="minorHAnsi"/>
          <w:b/>
          <w:color w:val="00B050"/>
          <w:lang w:eastAsia="pl-PL"/>
        </w:rPr>
        <w:t xml:space="preserve">     </w:t>
      </w:r>
      <w:r w:rsidRPr="003523B1">
        <w:rPr>
          <w:rFonts w:eastAsia="Times New Roman" w:cstheme="minorHAnsi"/>
          <w:b/>
          <w:color w:val="00B050"/>
          <w:lang w:eastAsia="pl-PL"/>
        </w:rPr>
        <w:t>oraz za osiągnięcia w konkursach przedmiot</w:t>
      </w:r>
      <w:r>
        <w:rPr>
          <w:rFonts w:eastAsia="Times New Roman" w:cstheme="minorHAnsi"/>
          <w:b/>
          <w:color w:val="00B050"/>
          <w:lang w:eastAsia="pl-PL"/>
        </w:rPr>
        <w:t>owych.</w:t>
      </w:r>
    </w:p>
    <w:p w14:paraId="5426D1EB" w14:textId="77777777" w:rsidR="00677413" w:rsidRPr="003523B1" w:rsidRDefault="00677413" w:rsidP="0067741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pl-PL"/>
        </w:rPr>
      </w:pPr>
      <w:r w:rsidRPr="003523B1">
        <w:rPr>
          <w:rFonts w:eastAsia="Times New Roman" w:cstheme="minorHAnsi"/>
          <w:color w:val="000000"/>
          <w:lang w:eastAsia="pl-PL"/>
        </w:rPr>
        <w:t>Ocena za pierwszy oraz drugi semestr wy</w:t>
      </w:r>
      <w:r>
        <w:rPr>
          <w:rFonts w:eastAsia="Times New Roman" w:cstheme="minorHAnsi"/>
          <w:color w:val="000000"/>
          <w:lang w:eastAsia="pl-PL"/>
        </w:rPr>
        <w:t>stawiana jest przez nauczyciela.</w:t>
      </w:r>
    </w:p>
    <w:p w14:paraId="704FF8E3" w14:textId="77777777" w:rsidR="00677413" w:rsidRDefault="00677413" w:rsidP="00677413">
      <w:pPr>
        <w:spacing w:after="0" w:line="240" w:lineRule="auto"/>
      </w:pPr>
    </w:p>
    <w:p w14:paraId="470C1879" w14:textId="77777777" w:rsidR="00677413" w:rsidRDefault="00677413" w:rsidP="00677413">
      <w:pPr>
        <w:spacing w:after="160" w:line="259" w:lineRule="auto"/>
      </w:pPr>
      <w:r w:rsidRPr="001845B0">
        <w:rPr>
          <w:b/>
        </w:rPr>
        <w:t>Ocena końcoworoczna</w:t>
      </w:r>
      <w:r>
        <w:t xml:space="preserve"> jest oceną za całoroczną pracę wystawianą przez nauczyciela przy wykorzystaniu średniej arytmetycznej z wyjątkiem następujących sytuacji:</w:t>
      </w:r>
    </w:p>
    <w:p w14:paraId="3613A51C" w14:textId="6002ACCB" w:rsidR="00677413" w:rsidRPr="00B6551B" w:rsidRDefault="00677413" w:rsidP="00677413">
      <w:pPr>
        <w:pStyle w:val="Akapitzlist"/>
        <w:numPr>
          <w:ilvl w:val="0"/>
          <w:numId w:val="2"/>
        </w:numPr>
        <w:spacing w:after="160" w:line="259" w:lineRule="auto"/>
        <w:rPr>
          <w:rFonts w:eastAsiaTheme="minorEastAsia"/>
        </w:rPr>
      </w:pPr>
      <w:r>
        <w:t xml:space="preserve">Jeżeli uczeń w pierwszym semestrze uzyskał ocenę niedostateczną (od </w:t>
      </w:r>
      <w:r w:rsidR="007E3156">
        <w:t>2</w:t>
      </w:r>
      <w:r>
        <w:t>0% - 40%), wówczas dla uzyskania oceny końcoworocznej pozytywnej (dopuszczającej od 41% - 52%) konieczne jest uzyskanie oceny dostatecznej (od 53% - 74%) za drugi semestr;</w:t>
      </w:r>
    </w:p>
    <w:p w14:paraId="2AB20421" w14:textId="61ABD165" w:rsidR="00677413" w:rsidRDefault="00677413" w:rsidP="00677413">
      <w:pPr>
        <w:pStyle w:val="Akapitzlist"/>
        <w:numPr>
          <w:ilvl w:val="0"/>
          <w:numId w:val="2"/>
        </w:numPr>
        <w:spacing w:after="160" w:line="259" w:lineRule="auto"/>
        <w:rPr>
          <w:rFonts w:eastAsiaTheme="minorEastAsia"/>
        </w:rPr>
      </w:pPr>
      <w:r>
        <w:t xml:space="preserve">Jeżeli uczeń w drugim semestrze uzyskał ocenę niedostateczną (od </w:t>
      </w:r>
      <w:r w:rsidR="007E3156">
        <w:t>2</w:t>
      </w:r>
      <w:r>
        <w:t>0% - 40%), jest to jednocześnie jego ocena końcoworoczna, bez względu na ocenę z pierwszego semestru.</w:t>
      </w:r>
    </w:p>
    <w:p w14:paraId="0A55417B" w14:textId="77777777" w:rsidR="00677413" w:rsidRDefault="00677413" w:rsidP="00677413">
      <w:pPr>
        <w:spacing w:after="0" w:line="240" w:lineRule="auto"/>
      </w:pPr>
    </w:p>
    <w:p w14:paraId="03BDB6D9" w14:textId="2D5A4CB2" w:rsidR="00677413" w:rsidRDefault="00677413" w:rsidP="00677413">
      <w:pPr>
        <w:spacing w:after="0" w:line="240" w:lineRule="auto"/>
        <w:rPr>
          <w:b/>
          <w:bCs/>
        </w:rPr>
      </w:pPr>
      <w:bookmarkStart w:id="1" w:name="_Hlk207377626"/>
      <w:r w:rsidRPr="003B7698">
        <w:rPr>
          <w:b/>
          <w:bCs/>
        </w:rPr>
        <w:t>Za nieprzestrzeganie regulaminu pra</w:t>
      </w:r>
      <w:r>
        <w:rPr>
          <w:b/>
          <w:bCs/>
        </w:rPr>
        <w:t xml:space="preserve">cowni chemicznej uczeń otrzymuje </w:t>
      </w:r>
      <w:r w:rsidRPr="003B7698">
        <w:rPr>
          <w:b/>
          <w:bCs/>
        </w:rPr>
        <w:t xml:space="preserve">ocenę </w:t>
      </w:r>
      <w:r>
        <w:rPr>
          <w:b/>
          <w:bCs/>
        </w:rPr>
        <w:t xml:space="preserve">niedostateczną                     z wagą 2, czyli </w:t>
      </w:r>
      <w:r w:rsidR="007E0940">
        <w:rPr>
          <w:b/>
          <w:bCs/>
        </w:rPr>
        <w:t>2</w:t>
      </w:r>
      <w:r>
        <w:rPr>
          <w:b/>
          <w:bCs/>
        </w:rPr>
        <w:t>0%.</w:t>
      </w:r>
    </w:p>
    <w:p w14:paraId="201C47EC" w14:textId="77777777" w:rsidR="00677413" w:rsidRDefault="00677413" w:rsidP="00677413">
      <w:pPr>
        <w:spacing w:after="0" w:line="240" w:lineRule="auto"/>
        <w:rPr>
          <w:b/>
          <w:bCs/>
        </w:rPr>
      </w:pPr>
    </w:p>
    <w:p w14:paraId="77FFFF33" w14:textId="77777777" w:rsidR="00677413" w:rsidRPr="003B7698" w:rsidRDefault="00677413" w:rsidP="00677413">
      <w:pPr>
        <w:spacing w:after="0" w:line="240" w:lineRule="auto"/>
        <w:rPr>
          <w:rFonts w:cstheme="minorHAnsi"/>
          <w:b/>
          <w:bCs/>
        </w:rPr>
      </w:pPr>
      <w:r w:rsidRPr="003B7698">
        <w:rPr>
          <w:rFonts w:cstheme="minorHAnsi"/>
        </w:rPr>
        <w:t>Prace pisemne będą do wglądu rodziców na zebraniach lub podczas indywidualnych konsultacji z nauczycielem przedmiotu.</w:t>
      </w:r>
    </w:p>
    <w:bookmarkEnd w:id="1"/>
    <w:p w14:paraId="32EE38E5" w14:textId="77777777" w:rsidR="00677413" w:rsidRDefault="00677413" w:rsidP="00677413">
      <w:pPr>
        <w:spacing w:after="0" w:line="240" w:lineRule="auto"/>
        <w:rPr>
          <w:rFonts w:cstheme="minorHAnsi"/>
        </w:rPr>
      </w:pPr>
    </w:p>
    <w:p w14:paraId="78097C49" w14:textId="77777777" w:rsidR="00677413" w:rsidRDefault="00677413" w:rsidP="00677413">
      <w:pPr>
        <w:spacing w:after="0" w:line="240" w:lineRule="auto"/>
        <w:rPr>
          <w:rFonts w:cstheme="minorHAnsi"/>
        </w:rPr>
      </w:pPr>
    </w:p>
    <w:p w14:paraId="1EF1E738" w14:textId="77777777" w:rsidR="00677413" w:rsidRDefault="00677413" w:rsidP="00677413">
      <w:pPr>
        <w:spacing w:after="0" w:line="240" w:lineRule="auto"/>
        <w:rPr>
          <w:rFonts w:cstheme="minorHAnsi"/>
        </w:rPr>
      </w:pPr>
    </w:p>
    <w:p w14:paraId="41401BFF" w14:textId="77777777" w:rsidR="00677413" w:rsidRDefault="00677413" w:rsidP="00677413">
      <w:pPr>
        <w:spacing w:after="0" w:line="240" w:lineRule="auto"/>
        <w:rPr>
          <w:rFonts w:cstheme="minorHAnsi"/>
        </w:rPr>
      </w:pPr>
    </w:p>
    <w:p w14:paraId="537ED882" w14:textId="77777777" w:rsidR="00677413" w:rsidRDefault="00677413" w:rsidP="00677413">
      <w:pPr>
        <w:spacing w:after="0" w:line="240" w:lineRule="auto"/>
        <w:rPr>
          <w:rFonts w:cstheme="minorHAnsi"/>
        </w:rPr>
      </w:pPr>
    </w:p>
    <w:p w14:paraId="4444C905" w14:textId="77777777" w:rsidR="00677413" w:rsidRDefault="00677413" w:rsidP="00677413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</w:t>
      </w:r>
    </w:p>
    <w:p w14:paraId="1DE09DD5" w14:textId="77777777" w:rsidR="00677413" w:rsidRPr="00D72DED" w:rsidRDefault="00677413" w:rsidP="00677413">
      <w:pPr>
        <w:spacing w:after="0" w:line="240" w:lineRule="auto"/>
        <w:jc w:val="right"/>
        <w:rPr>
          <w:rFonts w:cstheme="minorHAnsi"/>
          <w:b/>
        </w:rPr>
      </w:pPr>
      <w:r w:rsidRPr="00D72DED">
        <w:rPr>
          <w:rFonts w:cstheme="minorHAnsi"/>
          <w:b/>
        </w:rPr>
        <w:t>Nauczyciel chemii:</w:t>
      </w:r>
    </w:p>
    <w:p w14:paraId="4D13C620" w14:textId="77777777" w:rsidR="00677413" w:rsidRPr="00D91E75" w:rsidRDefault="00677413" w:rsidP="00677413">
      <w:pPr>
        <w:spacing w:after="0" w:line="240" w:lineRule="auto"/>
        <w:jc w:val="right"/>
        <w:rPr>
          <w:rFonts w:cstheme="minorHAnsi"/>
          <w:b/>
        </w:rPr>
      </w:pPr>
      <w:r w:rsidRPr="00D91E75">
        <w:rPr>
          <w:rFonts w:cstheme="minorHAnsi"/>
          <w:b/>
        </w:rPr>
        <w:t>Agnieszka Janowiec – Blicharska</w:t>
      </w:r>
    </w:p>
    <w:p w14:paraId="0AA499FD" w14:textId="77777777" w:rsidR="00677413" w:rsidRDefault="00677413" w:rsidP="00677413">
      <w:pPr>
        <w:spacing w:after="0" w:line="240" w:lineRule="auto"/>
        <w:rPr>
          <w:rFonts w:cstheme="minorHAnsi"/>
        </w:rPr>
      </w:pPr>
    </w:p>
    <w:p w14:paraId="67B422A6" w14:textId="77777777" w:rsidR="00677413" w:rsidRDefault="00677413" w:rsidP="00677413">
      <w:pPr>
        <w:spacing w:after="0" w:line="240" w:lineRule="auto"/>
        <w:rPr>
          <w:rFonts w:cstheme="minorHAnsi"/>
        </w:rPr>
      </w:pPr>
    </w:p>
    <w:p w14:paraId="04A22CCD" w14:textId="77777777" w:rsidR="00677413" w:rsidRDefault="00677413" w:rsidP="00677413">
      <w:pPr>
        <w:spacing w:after="0" w:line="240" w:lineRule="auto"/>
        <w:rPr>
          <w:rFonts w:cstheme="minorHAnsi"/>
        </w:rPr>
      </w:pPr>
    </w:p>
    <w:p w14:paraId="5C9D5690" w14:textId="77777777" w:rsidR="00677413" w:rsidRDefault="00677413" w:rsidP="00677413"/>
    <w:p w14:paraId="1B0EC4F5" w14:textId="77777777" w:rsidR="00677413" w:rsidRDefault="00677413"/>
    <w:sectPr w:rsidR="0067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C0BA1"/>
    <w:multiLevelType w:val="multilevel"/>
    <w:tmpl w:val="BDF29D14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7B4133E4"/>
    <w:multiLevelType w:val="singleLevel"/>
    <w:tmpl w:val="B5CE28C2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</w:abstractNum>
  <w:num w:numId="1" w16cid:durableId="1379741598">
    <w:abstractNumId w:val="1"/>
  </w:num>
  <w:num w:numId="2" w16cid:durableId="185325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413"/>
    <w:rsid w:val="000C3388"/>
    <w:rsid w:val="000F0487"/>
    <w:rsid w:val="003F6A2F"/>
    <w:rsid w:val="005F2161"/>
    <w:rsid w:val="00677413"/>
    <w:rsid w:val="007E0940"/>
    <w:rsid w:val="007E3156"/>
    <w:rsid w:val="00852107"/>
    <w:rsid w:val="008A58F7"/>
    <w:rsid w:val="009829EF"/>
    <w:rsid w:val="00992270"/>
    <w:rsid w:val="009D48C0"/>
    <w:rsid w:val="009F0128"/>
    <w:rsid w:val="00A732B3"/>
    <w:rsid w:val="00C377FD"/>
    <w:rsid w:val="00CC11A3"/>
    <w:rsid w:val="00DB49EF"/>
    <w:rsid w:val="00DF186E"/>
    <w:rsid w:val="00E011F2"/>
    <w:rsid w:val="00E326F3"/>
    <w:rsid w:val="00F7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02AC"/>
  <w15:docId w15:val="{1FCBA9C9-32A3-4AC6-A25B-775A6132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7741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7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 J.B.</cp:lastModifiedBy>
  <cp:revision>17</cp:revision>
  <dcterms:created xsi:type="dcterms:W3CDTF">2024-09-02T14:55:00Z</dcterms:created>
  <dcterms:modified xsi:type="dcterms:W3CDTF">2025-08-29T14:34:00Z</dcterms:modified>
</cp:coreProperties>
</file>