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14" w:rsidRDefault="004E24A8" w:rsidP="00DC0214">
      <w:pPr>
        <w:pStyle w:val="Tytu"/>
        <w:rPr>
          <w:rFonts w:ascii="Times" w:hAnsi="Times"/>
          <w:b/>
          <w:color w:val="1F3864" w:themeColor="accent5" w:themeShade="80"/>
        </w:rPr>
      </w:pPr>
      <w:r>
        <w:rPr>
          <w:rFonts w:ascii="Times" w:hAnsi="Times"/>
          <w:b/>
          <w:color w:val="1F3864" w:themeColor="accent5" w:themeShade="80"/>
        </w:rPr>
        <w:t>1. Przedmiotowe zasady</w:t>
      </w:r>
      <w:bookmarkStart w:id="0" w:name="_GoBack"/>
      <w:bookmarkEnd w:id="0"/>
      <w:r w:rsidR="00DC0214">
        <w:rPr>
          <w:rFonts w:ascii="Times" w:hAnsi="Times"/>
          <w:b/>
          <w:color w:val="1F3864" w:themeColor="accent5" w:themeShade="80"/>
        </w:rPr>
        <w:t xml:space="preserve"> oceniania</w:t>
      </w:r>
    </w:p>
    <w:p w:rsidR="00DC0214" w:rsidRDefault="00DC0214" w:rsidP="00DC02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/>
        </w:rPr>
        <w:br/>
      </w:r>
      <w:r>
        <w:rPr>
          <w:rFonts w:ascii="Times" w:hAnsi="Times" w:cs="Times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DC0214" w:rsidRDefault="00DC0214" w:rsidP="00DC0214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informowanie ucznia o poziomie jego osiągnieć edukacyjnych i o postępach w tym zakresie,</w:t>
      </w:r>
    </w:p>
    <w:p w:rsidR="00DC0214" w:rsidRDefault="00DC0214" w:rsidP="00DC0214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wspomaganie ucznia w samodzielnym planowaniu swojego rozwoju,</w:t>
      </w:r>
    </w:p>
    <w:p w:rsidR="00DC0214" w:rsidRDefault="00DC0214" w:rsidP="00DC0214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motywowanie do dalszych postępów w nauce,</w:t>
      </w:r>
    </w:p>
    <w:p w:rsidR="00DC0214" w:rsidRDefault="00DC0214" w:rsidP="00DC0214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dostarczanie rodzicom i nauczycielom informacji o trudnościach w nauce oraz specjalnych uzdolnieniach ucznia,</w:t>
      </w:r>
    </w:p>
    <w:p w:rsidR="00DC0214" w:rsidRDefault="00DC0214" w:rsidP="00DC0214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umożliwienie nauczycielom doskonalenia organizacji i metod pracy dydaktyczno-wychowawczej.</w:t>
      </w:r>
    </w:p>
    <w:p w:rsidR="00DC0214" w:rsidRDefault="00DC0214" w:rsidP="00DC0214">
      <w:pPr>
        <w:rPr>
          <w:rFonts w:ascii="Times" w:hAnsi="Times"/>
        </w:rPr>
      </w:pPr>
    </w:p>
    <w:p w:rsidR="00DC0214" w:rsidRDefault="00DC0214" w:rsidP="00DC0214">
      <w:pPr>
        <w:outlineLvl w:val="0"/>
        <w:rPr>
          <w:rFonts w:ascii="Times" w:hAnsi="Times"/>
          <w:b/>
          <w:color w:val="1F3864" w:themeColor="accent5" w:themeShade="80"/>
          <w:sz w:val="32"/>
        </w:rPr>
      </w:pPr>
      <w:r>
        <w:rPr>
          <w:rFonts w:ascii="Times" w:hAnsi="Times"/>
          <w:b/>
          <w:color w:val="1F3864" w:themeColor="accent5" w:themeShade="80"/>
          <w:sz w:val="32"/>
        </w:rPr>
        <w:t>Kryteria oceniania</w:t>
      </w:r>
    </w:p>
    <w:p w:rsidR="00DC0214" w:rsidRDefault="00DC0214" w:rsidP="00DC0214">
      <w:pPr>
        <w:rPr>
          <w:rFonts w:ascii="Times" w:hAnsi="Times"/>
        </w:rPr>
      </w:pPr>
      <w:r>
        <w:rPr>
          <w:rFonts w:ascii="Times" w:hAnsi="Times"/>
        </w:rPr>
        <w:t>Oceniając osiągnięcia, należy zwrócić uwagę na: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rozumienie zjawisk technicznych,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umiejętność wnioskowania,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czytanie ze zrozumieniem instrukcji urządzeń i przykładów dokumentacji technicznej,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czytanie rysunków złożeniowych i wykonawczych, 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umiejętność organizacji miejsca pracy,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właściwe wykorzystanie materiałów, narzędzi i urządzeń technicznych,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przestrzeganie zasad BHP,</w:t>
      </w:r>
    </w:p>
    <w:p w:rsidR="00DC0214" w:rsidRDefault="00DC0214" w:rsidP="00DC0214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dokładność i staranność wykonywania zadań.</w:t>
      </w:r>
    </w:p>
    <w:p w:rsidR="00DC0214" w:rsidRDefault="00DC0214" w:rsidP="00DC0214">
      <w:pPr>
        <w:ind w:firstLine="360"/>
        <w:rPr>
          <w:rFonts w:ascii="Times" w:hAnsi="Times"/>
        </w:rPr>
      </w:pPr>
      <w:r>
        <w:rPr>
          <w:rFonts w:ascii="Times" w:hAnsi="Times"/>
          <w:b/>
        </w:rPr>
        <w:t>Ocenę osiągnięć ucznia</w:t>
      </w:r>
      <w:r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B90C05" w:rsidRDefault="00DC0214" w:rsidP="00DC0214">
      <w:pPr>
        <w:rPr>
          <w:rFonts w:ascii="Times" w:hAnsi="Times"/>
        </w:rPr>
      </w:pPr>
      <w:r>
        <w:rPr>
          <w:rFonts w:ascii="Times" w:hAnsi="Times"/>
          <w:b/>
        </w:rPr>
        <w:t>Stopień celujący</w:t>
      </w:r>
      <w:r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</w:t>
      </w:r>
    </w:p>
    <w:p w:rsidR="00DC0214" w:rsidRDefault="00DC0214" w:rsidP="00DC0214">
      <w:pPr>
        <w:rPr>
          <w:rFonts w:ascii="Times" w:hAnsi="Times"/>
        </w:rPr>
      </w:pP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posługuje się narzędziami i dba o właściwą organizację miejsca pracy.</w:t>
      </w: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bardzo dobry</w:t>
      </w:r>
      <w:r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</w:r>
      <w:r>
        <w:rPr>
          <w:rFonts w:ascii="Times" w:hAnsi="Times"/>
        </w:rPr>
        <w:softHyphen/>
        <w:t>scu pracy i z zachowaniem podstawowych zasad bezpieczeństwa.</w:t>
      </w: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dobry</w:t>
      </w:r>
      <w:r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dostateczny</w:t>
      </w:r>
      <w:r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dopuszczający</w:t>
      </w:r>
      <w:r>
        <w:rPr>
          <w:rFonts w:ascii="Times" w:hAnsi="Times"/>
        </w:rPr>
        <w:t xml:space="preserve"> otrzymuje uczeń, który z trudem wykonuje działania zaplanowane do zrealizowania podczas lekcji, ale podejmuje w tym kierunku starania. </w:t>
      </w:r>
      <w:r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:rsidR="00DC0214" w:rsidRDefault="00DC0214" w:rsidP="00DC0214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niedostateczny</w:t>
      </w:r>
      <w:r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C0214" w:rsidRDefault="00DC0214" w:rsidP="00DC0214">
      <w:pPr>
        <w:rPr>
          <w:rFonts w:ascii="Times" w:hAnsi="Times"/>
          <w:b/>
        </w:rPr>
      </w:pPr>
      <w:r>
        <w:rPr>
          <w:rFonts w:ascii="Times" w:hAnsi="Times"/>
          <w:b/>
        </w:rPr>
        <w:t>Podczas oceniania osiągnięć uczniów poza wiedzą i umiejętnościami należy wziąć pod uwagę:</w:t>
      </w:r>
    </w:p>
    <w:p w:rsidR="00DC0214" w:rsidRDefault="00DC0214" w:rsidP="00DC0214">
      <w:pPr>
        <w:pStyle w:val="Akapitzlist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aktywność podczas lekcji,</w:t>
      </w:r>
    </w:p>
    <w:p w:rsidR="00DC0214" w:rsidRDefault="00DC0214" w:rsidP="00DC0214">
      <w:pPr>
        <w:pStyle w:val="Akapitzlist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zaangażowanie w wykonywane zadania,</w:t>
      </w:r>
    </w:p>
    <w:p w:rsidR="00DC0214" w:rsidRDefault="00DC0214" w:rsidP="00DC0214">
      <w:pPr>
        <w:pStyle w:val="Akapitzlist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umiejętność pracy w grupie,</w:t>
      </w:r>
    </w:p>
    <w:p w:rsidR="00DC0214" w:rsidRDefault="00DC0214" w:rsidP="00DC0214">
      <w:pPr>
        <w:pStyle w:val="Akapitzlist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obowiązkowość i systematyczność,</w:t>
      </w:r>
    </w:p>
    <w:p w:rsidR="00DC0214" w:rsidRDefault="00DC0214" w:rsidP="00DC0214">
      <w:pPr>
        <w:pStyle w:val="Akapitzlist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udział w pracach na rzecz szkoły i ochrony środowiska naturalnego.</w:t>
      </w:r>
    </w:p>
    <w:p w:rsidR="00DC0214" w:rsidRDefault="00DC0214" w:rsidP="00DC0214">
      <w:pPr>
        <w:rPr>
          <w:rFonts w:ascii="Times" w:hAnsi="Times"/>
        </w:rPr>
      </w:pPr>
      <w:r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DC0214" w:rsidRDefault="00DC0214" w:rsidP="00DC0214">
      <w:pPr>
        <w:rPr>
          <w:rFonts w:ascii="Times" w:hAnsi="Times"/>
        </w:rPr>
      </w:pPr>
    </w:p>
    <w:p w:rsidR="00DC0214" w:rsidRDefault="00DC0214" w:rsidP="00DC0214">
      <w:pPr>
        <w:outlineLvl w:val="0"/>
        <w:rPr>
          <w:rFonts w:ascii="Times" w:hAnsi="Times"/>
          <w:b/>
          <w:color w:val="1F3864" w:themeColor="accent5" w:themeShade="80"/>
          <w:sz w:val="32"/>
        </w:rPr>
      </w:pPr>
      <w:r>
        <w:rPr>
          <w:rFonts w:ascii="Times" w:hAnsi="Times"/>
          <w:b/>
          <w:color w:val="1F3864" w:themeColor="accent5" w:themeShade="80"/>
          <w:sz w:val="32"/>
        </w:rPr>
        <w:t>Metody sprawdzania osiągnięć</w:t>
      </w:r>
    </w:p>
    <w:p w:rsidR="00DC0214" w:rsidRDefault="00DC0214" w:rsidP="00DC0214"/>
    <w:p w:rsidR="00DC0214" w:rsidRDefault="00DC0214" w:rsidP="00DC0214">
      <w:pPr>
        <w:rPr>
          <w:rFonts w:ascii="Times" w:hAnsi="Times"/>
        </w:rPr>
      </w:pPr>
      <w:r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test,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sprawdzian,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zadanie praktyczne,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zadanie domowe,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aktywność na lekcji,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odpowiedź ustna,</w:t>
      </w:r>
    </w:p>
    <w:p w:rsidR="00DC0214" w:rsidRDefault="00DC0214" w:rsidP="00DC0214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praca pozalekcyjna (np. konkurs, projekt).</w:t>
      </w:r>
    </w:p>
    <w:p w:rsidR="00DC0214" w:rsidRDefault="00DC0214" w:rsidP="00DC0214">
      <w:pPr>
        <w:rPr>
          <w:rFonts w:ascii="Times" w:hAnsi="Times" w:cs="Times"/>
          <w:color w:val="000000"/>
        </w:rPr>
      </w:pPr>
      <w:r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</w:t>
      </w:r>
      <w:r>
        <w:rPr>
          <w:rFonts w:ascii="Times" w:hAnsi="Times"/>
        </w:rPr>
        <w:softHyphen/>
        <w:t>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DC0214" w:rsidRDefault="00DC0214" w:rsidP="00DC0214"/>
    <w:sectPr w:rsidR="00DC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41"/>
    <w:rsid w:val="004E24A8"/>
    <w:rsid w:val="00955441"/>
    <w:rsid w:val="00B90C05"/>
    <w:rsid w:val="00D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949B"/>
  <w15:chartTrackingRefBased/>
  <w15:docId w15:val="{5D511FA1-38E3-4C84-A52F-60834C8A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21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C02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0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C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2</cp:revision>
  <dcterms:created xsi:type="dcterms:W3CDTF">2023-02-02T11:03:00Z</dcterms:created>
  <dcterms:modified xsi:type="dcterms:W3CDTF">2023-02-02T11:03:00Z</dcterms:modified>
</cp:coreProperties>
</file>