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278598E" wp14:textId="77777777">
      <w:pPr>
        <w:pStyle w:val="Normal"/>
        <w:jc w:val="center"/>
        <w:rPr>
          <w:rFonts w:ascii="Calibri Light" w:hAnsi="Calibri Light" w:cs="Calibri Light" w:asciiTheme="majorAscii" w:hAnsiTheme="majorAscii" w:cstheme="majorAscii"/>
          <w:b/>
          <w:b/>
          <w:bCs/>
          <w:sz w:val="32"/>
          <w:szCs w:val="32"/>
        </w:rPr>
      </w:pPr>
      <w:r>
        <w:rPr>
          <w:rFonts w:ascii="Calibri Light" w:hAnsi="Calibri Light" w:cs="Calibri Light" w:asciiTheme="majorAscii" w:hAnsiTheme="majorAscii" w:cstheme="majorAscii"/>
          <w:b/>
          <w:bCs/>
          <w:sz w:val="32"/>
          <w:szCs w:val="32"/>
        </w:rPr>
        <w:t xml:space="preserve">Przedmiotowy system oceniania z języka polskiego </w:t>
      </w:r>
    </w:p>
    <w:p xmlns:wp14="http://schemas.microsoft.com/office/word/2010/wordml" w14:paraId="538B50E5" wp14:textId="77777777">
      <w:pPr>
        <w:pStyle w:val="Normal"/>
        <w:jc w:val="center"/>
        <w:rPr/>
      </w:pPr>
      <w:r>
        <w:rPr>
          <w:rFonts w:ascii="Calibri Light" w:hAnsi="Calibri Light" w:cs="Calibri Light" w:asciiTheme="majorAscii" w:hAnsiTheme="majorAscii" w:cstheme="majorAscii"/>
          <w:b/>
          <w:bCs/>
          <w:sz w:val="32"/>
          <w:szCs w:val="32"/>
        </w:rPr>
        <w:t xml:space="preserve">w Salezjańskim Liceum im. Księdza Bosko  </w:t>
      </w:r>
      <w:r>
        <w:rPr>
          <w:rFonts w:ascii="Calibri Light" w:hAnsi="Calibri Light" w:cs="Calibri Light" w:asciiTheme="majorAscii" w:hAnsiTheme="majorAscii" w:cstheme="majorAscii"/>
          <w:b/>
          <w:bCs/>
          <w:sz w:val="32"/>
          <w:szCs w:val="32"/>
        </w:rPr>
        <w:t xml:space="preserve">   - klasy, grupy z obowiązującym system punktowym)</w:t>
      </w:r>
    </w:p>
    <w:p xmlns:wp14="http://schemas.microsoft.com/office/word/2010/wordml" w14:paraId="672A6659" wp14:textId="77777777">
      <w:pPr>
        <w:pStyle w:val="Normal"/>
        <w:jc w:val="center"/>
        <w:rPr>
          <w:rFonts w:ascii="Calibri Light" w:hAnsi="Calibri Light" w:cs="Calibri Light" w:asciiTheme="majorAscii" w:hAnsiTheme="majorAscii" w:cstheme="majorAscii"/>
          <w:b/>
          <w:b/>
          <w:bCs/>
        </w:rPr>
      </w:pPr>
      <w:r>
        <w:rPr>
          <w:rFonts w:ascii="Calibri Light" w:hAnsi="Calibri Light" w:cs="Calibri Light" w:cstheme="majorAscii"/>
          <w:b/>
          <w:bCs/>
        </w:rPr>
      </w:r>
    </w:p>
    <w:p xmlns:wp14="http://schemas.microsoft.com/office/word/2010/wordml" w14:paraId="222631BC" wp14:textId="3A935CA1">
      <w:pPr>
        <w:pStyle w:val="Normal"/>
        <w:jc w:val="both"/>
      </w:pPr>
      <w:r w:rsidRPr="376B8930" w:rsidR="08D7A1D0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    Obowiązuje system punktowy. Każda aktywność wskazana przez nauczyciela lub wybrana przez ucznia jako dodatkowa ma przypisaną wartość punktową: sprawdziany 15 punktów, wypowiedzi pisemne 10 punktów, wypowiedzi ustne 10 punktów, kartkówki 7 punktów, zadania dodatkowe 10 punktów. Dla każdej klasy, grupy nauczyciel ustala sumę punktów możliwą do zdobycia w danym semestrze, suma ta podana jest w dzienniku elektronicznym (widoczna jest na ostatniej pozycji w rubryce ocen). Zdobyte przez uczniów punkty są sumowane pod koniec każdego semestru i przeliczane na oceny zgodnie z obowiązującym </w:t>
      </w:r>
      <w:r>
        <w:br/>
      </w:r>
      <w:r w:rsidRPr="376B8930" w:rsidR="08D7A1D0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w szkole systemem procentowym). Ocena roczna to suma punktów z pierwszego i drugiego semestru dzielona przez dwa, następnie przeliczana zgodnie </w:t>
      </w:r>
      <w:r w:rsidRPr="376B8930" w:rsidR="17264DE5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z </w:t>
      </w:r>
      <w:r w:rsidRPr="376B8930" w:rsidR="08D7A1D0">
        <w:rPr>
          <w:rFonts w:ascii="Calibri Light" w:hAnsi="Calibri Light" w:cs="Calibri Light" w:asciiTheme="majorAscii" w:hAnsiTheme="majorAscii" w:cstheme="majorAscii"/>
          <w:b w:val="1"/>
          <w:bCs w:val="1"/>
        </w:rPr>
        <w:t>systemem</w:t>
      </w:r>
      <w:r w:rsidRPr="376B8930" w:rsidR="08D7A1D0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 procentowym</w:t>
      </w:r>
      <w:r w:rsidRPr="376B8930" w:rsidR="08D7A1D0">
        <w:rPr>
          <w:rFonts w:ascii="Calibri Light" w:hAnsi="Calibri Light" w:cs="Calibri Light" w:asciiTheme="majorAscii" w:hAnsiTheme="majorAscii" w:cstheme="majorAscii"/>
          <w:b w:val="1"/>
          <w:bCs w:val="1"/>
        </w:rPr>
        <w:t>.</w:t>
      </w:r>
    </w:p>
    <w:p xmlns:wp14="http://schemas.microsoft.com/office/word/2010/wordml" w14:paraId="0A37501D" wp14:textId="77777777">
      <w:pPr>
        <w:pStyle w:val="Normal"/>
        <w:jc w:val="both"/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cstheme="majorHAnsi"/>
        </w:rPr>
      </w:r>
    </w:p>
    <w:p xmlns:wp14="http://schemas.microsoft.com/office/word/2010/wordml" w14:paraId="40DBA693" wp14:textId="77777777">
      <w:pPr>
        <w:pStyle w:val="ListParagraph"/>
        <w:numPr>
          <w:ilvl w:val="0"/>
          <w:numId w:val="6"/>
        </w:numPr>
        <w:rPr>
          <w:rFonts w:ascii="Calibri Light" w:hAnsi="Calibri Light" w:cs="Calibri Light" w:asciiTheme="majorHAnsi" w:hAnsiTheme="majorHAnsi" w:cstheme="majorHAnsi"/>
          <w:b/>
          <w:b/>
        </w:rPr>
      </w:pPr>
      <w:r>
        <w:rPr>
          <w:rFonts w:ascii="Calibri Light" w:hAnsi="Calibri Light" w:cs="Calibri Light" w:asciiTheme="majorHAnsi" w:hAnsiTheme="majorHAnsi" w:cstheme="majorHAnsi"/>
          <w:b/>
        </w:rPr>
        <w:t xml:space="preserve">Ocenie podlegają: </w:t>
      </w:r>
    </w:p>
    <w:p xmlns:wp14="http://schemas.microsoft.com/office/word/2010/wordml" w14:paraId="5DAB6C7B" wp14:textId="77777777">
      <w:pPr>
        <w:pStyle w:val="ListParagraph"/>
        <w:rPr>
          <w:rFonts w:ascii="Calibri Light" w:hAnsi="Calibri Light" w:cs="Calibri Light" w:asciiTheme="majorHAnsi" w:hAnsiTheme="majorHAnsi" w:cstheme="majorHAnsi"/>
          <w:b/>
          <w:b/>
        </w:rPr>
      </w:pPr>
      <w:r>
        <w:rPr>
          <w:rFonts w:ascii="Calibri Light" w:hAnsi="Calibri Light" w:cs="Calibri Light" w:cstheme="majorHAnsi"/>
          <w:b/>
        </w:rPr>
      </w:r>
    </w:p>
    <w:p xmlns:wp14="http://schemas.microsoft.com/office/word/2010/wordml" w14:paraId="1D51E7F0" wp14:textId="77777777">
      <w:pPr>
        <w:pStyle w:val="Normal"/>
        <w:numPr>
          <w:ilvl w:val="0"/>
          <w:numId w:val="1"/>
        </w:numPr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asciiTheme="majorHAnsi" w:hAnsiTheme="majorHAnsi" w:cstheme="majorHAnsi"/>
        </w:rPr>
        <w:t>Prace domowe (ustne i pisemne)</w:t>
      </w:r>
    </w:p>
    <w:p xmlns:wp14="http://schemas.microsoft.com/office/word/2010/wordml" w14:paraId="0C1E653F" wp14:textId="77777777">
      <w:pPr>
        <w:pStyle w:val="Normal"/>
        <w:numPr>
          <w:ilvl w:val="0"/>
          <w:numId w:val="1"/>
        </w:numPr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asciiTheme="majorHAnsi" w:hAnsiTheme="majorHAnsi" w:cstheme="majorHAnsi"/>
        </w:rPr>
        <w:t>Prace klasowe – zapowiadane min. 7 dni wcześniej, min. 2 w semestrze</w:t>
      </w:r>
    </w:p>
    <w:p xmlns:wp14="http://schemas.microsoft.com/office/word/2010/wordml" w14:paraId="3ED12D91" wp14:textId="77777777">
      <w:pPr>
        <w:pStyle w:val="Normal"/>
        <w:numPr>
          <w:ilvl w:val="0"/>
          <w:numId w:val="1"/>
        </w:numPr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asciiTheme="majorHAnsi" w:hAnsiTheme="majorHAnsi" w:cstheme="majorHAnsi"/>
        </w:rPr>
        <w:t>Odpowiedzi ustne na lekcji</w:t>
      </w:r>
    </w:p>
    <w:p xmlns:wp14="http://schemas.microsoft.com/office/word/2010/wordml" w14:paraId="0E6A687B" wp14:textId="77777777">
      <w:pPr>
        <w:pStyle w:val="Normal"/>
        <w:numPr>
          <w:ilvl w:val="0"/>
          <w:numId w:val="1"/>
        </w:numPr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asciiTheme="majorHAnsi" w:hAnsiTheme="majorHAnsi" w:cstheme="majorHAnsi"/>
        </w:rPr>
        <w:t>Aktywność na lekcji</w:t>
      </w:r>
    </w:p>
    <w:p xmlns:wp14="http://schemas.microsoft.com/office/word/2010/wordml" w14:paraId="09B20601" wp14:textId="77777777">
      <w:pPr>
        <w:pStyle w:val="Normal"/>
        <w:numPr>
          <w:ilvl w:val="0"/>
          <w:numId w:val="1"/>
        </w:numPr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asciiTheme="majorHAnsi" w:hAnsiTheme="majorHAnsi" w:cstheme="majorHAnsi"/>
        </w:rPr>
        <w:t>Kartkówki – niezapowiedziane z 1-3 ostatnich lekcji lub zapowiedziane, np. z treści lektury</w:t>
      </w:r>
    </w:p>
    <w:p xmlns:wp14="http://schemas.microsoft.com/office/word/2010/wordml" w14:paraId="597588A8" wp14:textId="77777777">
      <w:pPr>
        <w:pStyle w:val="Normal"/>
        <w:numPr>
          <w:ilvl w:val="0"/>
          <w:numId w:val="1"/>
        </w:numPr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asciiTheme="majorHAnsi" w:hAnsiTheme="majorHAnsi" w:cstheme="majorHAnsi"/>
        </w:rPr>
        <w:t>Testy czytania ze zrozumieniem – min. 1 w semestrze</w:t>
      </w:r>
    </w:p>
    <w:p xmlns:wp14="http://schemas.microsoft.com/office/word/2010/wordml" w14:paraId="06C55015" wp14:textId="77777777">
      <w:pPr>
        <w:pStyle w:val="Normal"/>
        <w:numPr>
          <w:ilvl w:val="0"/>
          <w:numId w:val="1"/>
        </w:numPr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asciiTheme="majorHAnsi" w:hAnsiTheme="majorHAnsi" w:cstheme="majorHAnsi"/>
        </w:rPr>
        <w:t xml:space="preserve">Wypracowania w klasie - min. 2 w semestrze </w:t>
      </w:r>
    </w:p>
    <w:p xmlns:wp14="http://schemas.microsoft.com/office/word/2010/wordml" w14:paraId="43F384E7" wp14:textId="77777777">
      <w:pPr>
        <w:pStyle w:val="Normal"/>
        <w:numPr>
          <w:ilvl w:val="0"/>
          <w:numId w:val="1"/>
        </w:numPr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asciiTheme="majorHAnsi" w:hAnsiTheme="majorHAnsi" w:cstheme="majorHAnsi"/>
        </w:rPr>
        <w:t>Prace dodatkowe (referat, prezentacja, projekty, recytacja itp.)</w:t>
      </w:r>
    </w:p>
    <w:p xmlns:wp14="http://schemas.microsoft.com/office/word/2010/wordml" w14:paraId="02EB378F" wp14:textId="77777777">
      <w:pPr>
        <w:pStyle w:val="Normal"/>
        <w:ind w:left="360" w:hanging="0"/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cstheme="majorHAnsi"/>
        </w:rPr>
      </w:r>
    </w:p>
    <w:p xmlns:wp14="http://schemas.microsoft.com/office/word/2010/wordml" w14:paraId="6A05A809" wp14:textId="77777777">
      <w:pPr>
        <w:pStyle w:val="Normal"/>
        <w:ind w:left="360" w:hanging="0"/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cstheme="majorHAnsi"/>
        </w:rPr>
      </w:r>
    </w:p>
    <w:p xmlns:wp14="http://schemas.microsoft.com/office/word/2010/wordml" w14:paraId="2E3B8564" wp14:textId="77777777">
      <w:pPr>
        <w:pStyle w:val="ListParagraph"/>
        <w:numPr>
          <w:ilvl w:val="0"/>
          <w:numId w:val="6"/>
        </w:numPr>
        <w:rPr>
          <w:rFonts w:ascii="Calibri Light" w:hAnsi="Calibri Light" w:cs="Calibri Light" w:asciiTheme="majorAscii" w:hAnsiTheme="majorAscii" w:cstheme="majorAscii"/>
          <w:b/>
          <w:b/>
          <w:bCs/>
        </w:rPr>
      </w:pPr>
      <w:r>
        <w:rPr>
          <w:rFonts w:ascii="Calibri Light" w:hAnsi="Calibri Light" w:cs="Calibri Light" w:asciiTheme="majorAscii" w:hAnsiTheme="majorAscii" w:cstheme="majorAscii"/>
          <w:b/>
          <w:bCs/>
        </w:rPr>
        <w:t>Sposób oceniania:</w:t>
      </w:r>
    </w:p>
    <w:p xmlns:wp14="http://schemas.microsoft.com/office/word/2010/wordml" w14:paraId="5A39BBE3" wp14:textId="77777777">
      <w:pPr>
        <w:pStyle w:val="Normal"/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cstheme="majorHAnsi"/>
        </w:rPr>
      </w:r>
    </w:p>
    <w:p xmlns:wp14="http://schemas.microsoft.com/office/word/2010/wordml" w14:paraId="7C52D489" wp14:textId="77777777">
      <w:pPr>
        <w:pStyle w:val="Normal"/>
        <w:numPr>
          <w:ilvl w:val="0"/>
          <w:numId w:val="2"/>
        </w:numPr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Formy wypowiedzi (pisemne i ustne) podlegają ocenie pod względem:</w:t>
      </w:r>
    </w:p>
    <w:p xmlns:wp14="http://schemas.microsoft.com/office/word/2010/wordml" w14:paraId="3F8EFB79" wp14:textId="77777777">
      <w:pPr>
        <w:pStyle w:val="Normal"/>
        <w:numPr>
          <w:ilvl w:val="1"/>
          <w:numId w:val="2"/>
        </w:numPr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treści,</w:t>
      </w:r>
    </w:p>
    <w:p xmlns:wp14="http://schemas.microsoft.com/office/word/2010/wordml" w14:paraId="473CDA61" wp14:textId="77777777">
      <w:pPr>
        <w:pStyle w:val="Normal"/>
        <w:numPr>
          <w:ilvl w:val="1"/>
          <w:numId w:val="2"/>
        </w:numPr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kompozycji,</w:t>
      </w:r>
    </w:p>
    <w:p xmlns:wp14="http://schemas.microsoft.com/office/word/2010/wordml" w14:paraId="1C77DBD8" wp14:textId="77777777">
      <w:pPr>
        <w:pStyle w:val="Normal"/>
        <w:numPr>
          <w:ilvl w:val="1"/>
          <w:numId w:val="2"/>
        </w:numPr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stylu,</w:t>
      </w:r>
    </w:p>
    <w:p xmlns:wp14="http://schemas.microsoft.com/office/word/2010/wordml" w14:paraId="0345B91C" wp14:textId="77777777">
      <w:pPr>
        <w:pStyle w:val="Normal"/>
        <w:numPr>
          <w:ilvl w:val="1"/>
          <w:numId w:val="2"/>
        </w:numPr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języka,</w:t>
      </w:r>
    </w:p>
    <w:p xmlns:wp14="http://schemas.microsoft.com/office/word/2010/wordml" w14:paraId="7E3E2CB4" wp14:textId="77777777">
      <w:pPr>
        <w:pStyle w:val="Normal"/>
        <w:numPr>
          <w:ilvl w:val="1"/>
          <w:numId w:val="2"/>
        </w:numPr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ortografii i interpunkcji.</w:t>
      </w:r>
    </w:p>
    <w:p xmlns:wp14="http://schemas.microsoft.com/office/word/2010/wordml" w14:paraId="41C8F396" wp14:textId="77777777">
      <w:pPr>
        <w:pStyle w:val="Normal"/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cstheme="majorHAnsi"/>
        </w:rPr>
      </w:r>
    </w:p>
    <w:p xmlns:wp14="http://schemas.microsoft.com/office/word/2010/wordml" w14:paraId="14B14E7F" wp14:textId="77777777">
      <w:pPr>
        <w:pStyle w:val="Normal"/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asciiTheme="majorHAnsi" w:hAnsiTheme="majorHAnsi" w:cstheme="majorHAnsi"/>
        </w:rPr>
        <w:t>UWAGI</w:t>
      </w:r>
    </w:p>
    <w:p xmlns:wp14="http://schemas.microsoft.com/office/word/2010/wordml" w14:paraId="653FA082" wp14:textId="60501286">
      <w:pPr>
        <w:pStyle w:val="ListParagraph"/>
        <w:numPr>
          <w:ilvl w:val="0"/>
          <w:numId w:val="4"/>
        </w:numPr>
        <w:jc w:val="both"/>
        <w:rPr/>
      </w:pPr>
      <w:r w:rsidRPr="376B8930" w:rsidR="376B8930">
        <w:rPr>
          <w:rFonts w:ascii="Calibri Light" w:hAnsi="Calibri Light" w:cs="Calibri Light" w:asciiTheme="majorAscii" w:hAnsiTheme="majorAscii" w:cstheme="majorAscii"/>
        </w:rPr>
        <w:t>Zero</w:t>
      </w:r>
      <w:r w:rsidRPr="376B8930" w:rsidR="6C8ABE9B">
        <w:rPr>
          <w:rFonts w:ascii="Calibri Light" w:hAnsi="Calibri Light" w:cs="Calibri Light" w:asciiTheme="majorAscii" w:hAnsiTheme="majorAscii" w:cstheme="majorAscii"/>
        </w:rPr>
        <w:t xml:space="preserve"> </w:t>
      </w:r>
      <w:r w:rsidRPr="376B8930" w:rsidR="376B8930">
        <w:rPr>
          <w:rFonts w:ascii="Calibri Light" w:hAnsi="Calibri Light" w:cs="Calibri Light" w:asciiTheme="majorAscii" w:hAnsiTheme="majorAscii" w:cstheme="majorAscii"/>
        </w:rPr>
        <w:t>punktów</w:t>
      </w:r>
      <w:r w:rsidRPr="376B8930" w:rsidR="376B8930">
        <w:rPr>
          <w:rFonts w:ascii="Calibri Light" w:hAnsi="Calibri Light" w:cs="Calibri Light" w:asciiTheme="majorAscii" w:hAnsiTheme="majorAscii" w:cstheme="majorAscii"/>
        </w:rPr>
        <w:t xml:space="preserve"> otrzymuje uczeń, którego praca jest niezgodna z tematem, niesamodzielna, powierzchowna i niespełniająca kryterium objętości.</w:t>
      </w:r>
    </w:p>
    <w:p xmlns:wp14="http://schemas.microsoft.com/office/word/2010/wordml" w:rsidP="376B8930" w14:paraId="0377CADF" wp14:textId="7D924CFD">
      <w:pPr>
        <w:pStyle w:val="Normal"/>
        <w:ind w:left="0"/>
        <w:jc w:val="both"/>
      </w:pPr>
      <w:r w:rsidRPr="376B8930" w:rsidR="376B8930">
        <w:rPr>
          <w:rFonts w:ascii="Calibri Light" w:hAnsi="Calibri Light" w:cs="Calibri Light" w:asciiTheme="majorAscii" w:hAnsiTheme="majorAscii" w:cstheme="majorAscii"/>
        </w:rPr>
        <w:t>.</w:t>
      </w:r>
    </w:p>
    <w:p xmlns:wp14="http://schemas.microsoft.com/office/word/2010/wordml" w14:paraId="186C8E30" wp14:textId="77777777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 w:asciiTheme="majorAscii" w:hAnsiTheme="majorAscii" w:cstheme="majorAscii"/>
        </w:rPr>
      </w:pPr>
      <w:r w:rsidRPr="376B8930" w:rsidR="376B8930">
        <w:rPr>
          <w:rFonts w:ascii="Calibri Light" w:hAnsi="Calibri Light" w:cs="Calibri Light" w:asciiTheme="majorAscii" w:hAnsiTheme="majorAscii" w:cstheme="majorAscii"/>
        </w:rPr>
        <w:t xml:space="preserve">Uczeń zobowiązany jest oddawać prace pisemne w wyznaczonym terminie, może to uczynić również w formie elektronicznej. </w:t>
      </w:r>
    </w:p>
    <w:p xmlns:wp14="http://schemas.microsoft.com/office/word/2010/wordml" w14:paraId="72A3D3EC" wp14:textId="77777777">
      <w:pPr>
        <w:pStyle w:val="Normal"/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cstheme="majorHAnsi"/>
        </w:rPr>
      </w:r>
    </w:p>
    <w:p xmlns:wp14="http://schemas.microsoft.com/office/word/2010/wordml" w14:paraId="1920ACE6" wp14:textId="77777777">
      <w:pPr>
        <w:pStyle w:val="Normal"/>
        <w:numPr>
          <w:ilvl w:val="0"/>
          <w:numId w:val="2"/>
        </w:numPr>
        <w:jc w:val="both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Aktywność oceniana jest zgodnie z zasadami, które nauczyciel poda na pierwszej lekcji.</w:t>
      </w:r>
    </w:p>
    <w:p xmlns:wp14="http://schemas.microsoft.com/office/word/2010/wordml" w14:paraId="0D0B940D" wp14:textId="77777777">
      <w:pPr>
        <w:pStyle w:val="Normal"/>
        <w:ind w:left="1440" w:hanging="0"/>
        <w:jc w:val="both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cstheme="majorAscii"/>
        </w:rPr>
      </w:r>
    </w:p>
    <w:p xmlns:wp14="http://schemas.microsoft.com/office/word/2010/wordml" w14:paraId="0E27B00A" wp14:textId="77777777">
      <w:pPr>
        <w:pStyle w:val="Normal"/>
        <w:jc w:val="both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cstheme="majorAscii"/>
        </w:rPr>
      </w:r>
    </w:p>
    <w:p xmlns:wp14="http://schemas.microsoft.com/office/word/2010/wordml" w14:paraId="573B4998" wp14:textId="77777777">
      <w:pPr>
        <w:pStyle w:val="Normal"/>
        <w:numPr>
          <w:ilvl w:val="0"/>
          <w:numId w:val="3"/>
        </w:numPr>
        <w:jc w:val="both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Testy, sprawdziany, kartkówki oceniane są zgodnie z WSO, według następującego schematu:</w:t>
      </w:r>
    </w:p>
    <w:p xmlns:wp14="http://schemas.microsoft.com/office/word/2010/wordml" w14:paraId="60061E4C" wp14:textId="77777777">
      <w:pPr>
        <w:pStyle w:val="Normal"/>
        <w:ind w:left="420" w:hanging="0"/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cstheme="majorHAnsi"/>
        </w:rPr>
      </w:r>
    </w:p>
    <w:p xmlns:wp14="http://schemas.microsoft.com/office/word/2010/wordml" w14:paraId="25FA8807" wp14:textId="77777777">
      <w:pPr>
        <w:pStyle w:val="Normal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100% - 90% - ocena bardzo dobra</w:t>
      </w:r>
    </w:p>
    <w:p xmlns:wp14="http://schemas.microsoft.com/office/word/2010/wordml" w14:paraId="226531B1" wp14:textId="77777777">
      <w:pPr>
        <w:pStyle w:val="Normal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89% - 75% - ocena dobra</w:t>
      </w:r>
    </w:p>
    <w:p xmlns:wp14="http://schemas.microsoft.com/office/word/2010/wordml" w14:paraId="523EDF23" wp14:textId="77777777">
      <w:pPr>
        <w:pStyle w:val="Normal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74% - 53% - ocena dostateczna</w:t>
      </w:r>
    </w:p>
    <w:p xmlns:wp14="http://schemas.microsoft.com/office/word/2010/wordml" w14:paraId="64711750" wp14:textId="77777777">
      <w:pPr>
        <w:pStyle w:val="Normal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52% - 41% - ocena dopuszczająca</w:t>
      </w:r>
    </w:p>
    <w:p xmlns:wp14="http://schemas.microsoft.com/office/word/2010/wordml" w14:paraId="186FDB98" wp14:textId="77777777">
      <w:pPr>
        <w:pStyle w:val="Normal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40%- 0% - ocena niedostateczna</w:t>
      </w:r>
    </w:p>
    <w:p xmlns:wp14="http://schemas.microsoft.com/office/word/2010/wordml" w14:paraId="44EAFD9C" wp14:textId="77777777">
      <w:pPr>
        <w:pStyle w:val="Normal"/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cstheme="majorHAnsi"/>
        </w:rPr>
      </w:r>
    </w:p>
    <w:p xmlns:wp14="http://schemas.microsoft.com/office/word/2010/wordml" w14:paraId="3DB9A417" wp14:textId="77777777">
      <w:pPr>
        <w:pStyle w:val="Normal"/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asciiTheme="majorHAnsi" w:hAnsiTheme="majorHAnsi" w:cstheme="majorHAnsi"/>
        </w:rPr>
        <w:t>UWAGI</w:t>
      </w:r>
    </w:p>
    <w:p xmlns:wp14="http://schemas.microsoft.com/office/word/2010/wordml" w14:paraId="2CF34FE7" wp14:textId="77777777"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Nie ma możliwości poprawy ocen z prac klasowych stylistycznych dwugodzinnych.</w:t>
      </w:r>
    </w:p>
    <w:p xmlns:wp14="http://schemas.microsoft.com/office/word/2010/wordml" w14:paraId="3CD304F3" wp14:textId="77777777">
      <w:pPr>
        <w:pStyle w:val="Normal"/>
        <w:numPr>
          <w:ilvl w:val="0"/>
          <w:numId w:val="5"/>
        </w:numPr>
        <w:jc w:val="both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 xml:space="preserve">Kartkówki obejmujące materiał z powyżej 3 lekcji uczeń ma obowiązek napisać, jeśli wymaga tego nauczyciel. </w:t>
      </w:r>
    </w:p>
    <w:p xmlns:wp14="http://schemas.microsoft.com/office/word/2010/wordml" w14:paraId="04DD75F8" wp14:textId="77777777">
      <w:pPr>
        <w:pStyle w:val="Normal"/>
        <w:numPr>
          <w:ilvl w:val="0"/>
          <w:numId w:val="5"/>
        </w:numPr>
        <w:jc w:val="both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Uczeń, który nie napisał kartkówki, może zostać poproszony o jej napisanie w pierwszym dniu pojawienia się w szkole, o ile nie jest to dłuższa nieobecność.</w:t>
      </w:r>
    </w:p>
    <w:p xmlns:wp14="http://schemas.microsoft.com/office/word/2010/wordml" w14:paraId="450D89DC" wp14:textId="77777777">
      <w:pPr>
        <w:pStyle w:val="Normal"/>
        <w:numPr>
          <w:ilvl w:val="0"/>
          <w:numId w:val="5"/>
        </w:numPr>
        <w:jc w:val="both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Sprawdziany należy poprawić w ciągu dwóch tygodni od momentu oddania. Datę ustala nauczyciel, w przypadku niestawienia się ucznia w wyznaczonym terminie, nie ma on możliwości poprawy.</w:t>
      </w:r>
    </w:p>
    <w:p xmlns:wp14="http://schemas.microsoft.com/office/word/2010/wordml" w14:paraId="1975193A" wp14:textId="77777777">
      <w:pPr>
        <w:pStyle w:val="Normal"/>
        <w:numPr>
          <w:ilvl w:val="0"/>
          <w:numId w:val="5"/>
        </w:numPr>
        <w:jc w:val="both"/>
        <w:rPr/>
      </w:pPr>
      <w:r>
        <w:rPr>
          <w:rFonts w:ascii="Calibri Light" w:hAnsi="Calibri Light" w:cs="Calibri Light" w:asciiTheme="majorAscii" w:hAnsiTheme="majorAscii" w:cstheme="majorAscii"/>
        </w:rPr>
        <w:t xml:space="preserve">Uczeń, który nie pisał sprawdzianu w pierwszym terminie i który nie stawi się w wyznaczonym terminie, otrzymuje </w:t>
      </w:r>
      <w:r>
        <w:rPr>
          <w:rFonts w:ascii="Calibri Light" w:hAnsi="Calibri Light" w:cs="Calibri Light" w:asciiTheme="majorAscii" w:hAnsiTheme="majorAscii" w:cstheme="majorAscii"/>
        </w:rPr>
        <w:t>zero punktów</w:t>
      </w:r>
      <w:r>
        <w:rPr>
          <w:rFonts w:ascii="Calibri Light" w:hAnsi="Calibri Light" w:cs="Calibri Light" w:asciiTheme="majorAscii" w:hAnsiTheme="majorAscii" w:cstheme="majorAscii"/>
        </w:rPr>
        <w:t>. Termin sprawdzianu jest ustalany z nauczycielem indywidualnie.</w:t>
      </w:r>
    </w:p>
    <w:p xmlns:wp14="http://schemas.microsoft.com/office/word/2010/wordml" w14:paraId="59DAC709" wp14:textId="77777777">
      <w:pPr>
        <w:pStyle w:val="Normal"/>
        <w:numPr>
          <w:ilvl w:val="0"/>
          <w:numId w:val="5"/>
        </w:numPr>
        <w:jc w:val="both"/>
        <w:rPr/>
      </w:pPr>
      <w:r>
        <w:rPr>
          <w:rFonts w:ascii="Calibri Light" w:hAnsi="Calibri Light" w:cs="Calibri Light" w:asciiTheme="majorAscii" w:hAnsiTheme="majorAscii" w:cstheme="majorAscii"/>
        </w:rPr>
        <w:t xml:space="preserve">Konsultowanie się podczas kartkówki lub sprawdzianu, nieuczciwe korzystanie z materiałów pomocniczych może skutkować obniżeniem </w:t>
      </w:r>
      <w:r>
        <w:rPr>
          <w:rFonts w:ascii="Calibri Light" w:hAnsi="Calibri Light" w:cs="Calibri Light" w:asciiTheme="majorAscii" w:hAnsiTheme="majorAscii" w:cstheme="majorAscii"/>
        </w:rPr>
        <w:t>ilości zdobytych punktów.</w:t>
      </w:r>
    </w:p>
    <w:p xmlns:wp14="http://schemas.microsoft.com/office/word/2010/wordml" w14:paraId="1C8327C2" wp14:textId="77777777">
      <w:pPr>
        <w:pStyle w:val="Normal"/>
        <w:numPr>
          <w:ilvl w:val="0"/>
          <w:numId w:val="5"/>
        </w:numPr>
        <w:jc w:val="both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Wszelkie formy pisemne sprawdzające zakres wiedzy dostępne są dla ucznia oraz rodziców. Prace nauczyciel przechowuje do końca roku szkolnego.</w:t>
      </w:r>
    </w:p>
    <w:p xmlns:wp14="http://schemas.microsoft.com/office/word/2010/wordml" w14:paraId="4B94D5A5" wp14:textId="77777777">
      <w:pPr>
        <w:pStyle w:val="Normal"/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cstheme="majorHAnsi"/>
        </w:rPr>
      </w:r>
    </w:p>
    <w:p xmlns:wp14="http://schemas.microsoft.com/office/word/2010/wordml" w14:paraId="00C3AE89" wp14:textId="77777777">
      <w:pPr>
        <w:pStyle w:val="ListParagraph"/>
        <w:numPr>
          <w:ilvl w:val="0"/>
          <w:numId w:val="4"/>
        </w:numPr>
        <w:rPr>
          <w:rFonts w:ascii="Calibri Light" w:hAnsi="Calibri Light" w:cs="Calibri Light" w:asciiTheme="majorAscii" w:hAnsiTheme="majorAscii" w:cstheme="majorAscii"/>
          <w:b w:val="1"/>
          <w:b/>
          <w:bCs w:val="1"/>
        </w:rPr>
      </w:pPr>
      <w:r w:rsidRPr="376B8930" w:rsidR="376B8930">
        <w:rPr>
          <w:rFonts w:ascii="Calibri Light" w:hAnsi="Calibri Light" w:cs="Calibri Light" w:asciiTheme="majorAscii" w:hAnsiTheme="majorAscii" w:cstheme="majorAscii"/>
          <w:b w:val="1"/>
          <w:bCs w:val="1"/>
        </w:rPr>
        <w:t>Nieprzygotowania:</w:t>
      </w:r>
    </w:p>
    <w:p xmlns:wp14="http://schemas.microsoft.com/office/word/2010/wordml" w14:paraId="3DEEC669" wp14:textId="77777777">
      <w:pPr>
        <w:pStyle w:val="ListParagraph"/>
        <w:rPr>
          <w:rFonts w:ascii="Calibri Light" w:hAnsi="Calibri Light" w:cs="Calibri Light" w:asciiTheme="majorHAnsi" w:hAnsiTheme="majorHAnsi" w:cstheme="majorHAnsi"/>
          <w:b/>
          <w:b/>
        </w:rPr>
      </w:pPr>
      <w:r>
        <w:rPr>
          <w:rFonts w:ascii="Calibri Light" w:hAnsi="Calibri Light" w:cs="Calibri Light" w:cstheme="majorHAnsi"/>
          <w:b/>
        </w:rPr>
      </w:r>
    </w:p>
    <w:p xmlns:wp14="http://schemas.microsoft.com/office/word/2010/wordml" w14:paraId="469A8EA9" wp14:textId="77777777">
      <w:pPr>
        <w:pStyle w:val="Normal"/>
        <w:jc w:val="both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 xml:space="preserve">Nieprzygotowanie ucznia jest usprawiedliwione w przypadku, gdy nieobecność w szkole jest dłuższa niż 3 dni. Nauczyciel może usprawiedliwić nieprzygotowanie ucznia w przypadku trudnych sytuacji losowych. </w:t>
      </w:r>
    </w:p>
    <w:p xmlns:wp14="http://schemas.microsoft.com/office/word/2010/wordml" w14:paraId="5668FFC4" wp14:textId="77777777">
      <w:pPr>
        <w:pStyle w:val="Normal"/>
        <w:jc w:val="both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Ilość nieprzygotowań ustala nauczyciel.</w:t>
      </w:r>
    </w:p>
    <w:p xmlns:wp14="http://schemas.microsoft.com/office/word/2010/wordml" w14:paraId="3656B9AB" wp14:textId="77777777">
      <w:pPr>
        <w:pStyle w:val="Normal"/>
        <w:jc w:val="both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cstheme="majorAscii"/>
        </w:rPr>
      </w:r>
    </w:p>
    <w:p xmlns:wp14="http://schemas.microsoft.com/office/word/2010/wordml" w14:paraId="45FB0818" wp14:textId="77777777">
      <w:pPr>
        <w:pStyle w:val="ListParagraph"/>
        <w:numPr>
          <w:ilvl w:val="0"/>
          <w:numId w:val="0"/>
        </w:numPr>
        <w:ind w:left="1440" w:hanging="0"/>
        <w:rPr>
          <w:rFonts w:ascii="Calibri Light" w:hAnsi="Calibri Light" w:cs="Calibri Light" w:asciiTheme="majorHAnsi" w:hAnsiTheme="majorHAnsi" w:cstheme="majorHAnsi"/>
          <w:b/>
          <w:b/>
          <w:bCs/>
        </w:rPr>
      </w:pPr>
      <w:r>
        <w:rPr/>
      </w:r>
    </w:p>
    <w:p xmlns:wp14="http://schemas.microsoft.com/office/word/2010/wordml" w14:paraId="049F31CB" wp14:textId="77777777">
      <w:pPr>
        <w:pStyle w:val="Normal"/>
        <w:rPr>
          <w:rFonts w:ascii="Calibri Light" w:hAnsi="Calibri Light" w:cs="Calibri Light" w:asciiTheme="majorHAnsi" w:hAnsiTheme="majorHAnsi" w:cstheme="majorHAnsi"/>
        </w:rPr>
      </w:pPr>
      <w:r>
        <w:rPr>
          <w:rFonts w:ascii="Calibri Light" w:hAnsi="Calibri Light" w:cs="Calibri Light" w:cstheme="majorHAnsi"/>
        </w:rPr>
      </w:r>
    </w:p>
    <w:p xmlns:wp14="http://schemas.microsoft.com/office/word/2010/wordml" w14:paraId="5E247F3D" wp14:textId="77777777">
      <w:pPr>
        <w:pStyle w:val="ListParagraph"/>
        <w:numPr>
          <w:ilvl w:val="0"/>
          <w:numId w:val="4"/>
        </w:numPr>
        <w:rPr>
          <w:rFonts w:ascii="Calibri Light" w:hAnsi="Calibri Light" w:cs="Calibri Light" w:asciiTheme="majorAscii" w:hAnsiTheme="majorAscii" w:cstheme="majorAscii"/>
          <w:b w:val="1"/>
          <w:b/>
          <w:bCs w:val="1"/>
        </w:rPr>
      </w:pPr>
      <w:r w:rsidRPr="376B8930" w:rsidR="376B8930">
        <w:rPr>
          <w:rFonts w:ascii="Calibri Light" w:hAnsi="Calibri Light" w:cs="Calibri Light" w:asciiTheme="majorAscii" w:hAnsiTheme="majorAscii" w:cstheme="majorAscii"/>
          <w:b w:val="1"/>
          <w:bCs w:val="1"/>
        </w:rPr>
        <w:t>Nauczanie zdalne:</w:t>
      </w:r>
    </w:p>
    <w:p xmlns:wp14="http://schemas.microsoft.com/office/word/2010/wordml" w14:paraId="53128261" wp14:textId="77777777">
      <w:pPr>
        <w:pStyle w:val="ListParagraph"/>
        <w:rPr>
          <w:rFonts w:ascii="Calibri Light" w:hAnsi="Calibri Light" w:cs="Calibri Light" w:asciiTheme="majorHAnsi" w:hAnsiTheme="majorHAnsi" w:cstheme="majorHAnsi"/>
          <w:b/>
          <w:b/>
        </w:rPr>
      </w:pPr>
      <w:r>
        <w:rPr>
          <w:rFonts w:ascii="Calibri Light" w:hAnsi="Calibri Light" w:cs="Calibri Light" w:cstheme="majorHAnsi"/>
          <w:b/>
        </w:rPr>
      </w:r>
    </w:p>
    <w:p xmlns:wp14="http://schemas.microsoft.com/office/word/2010/wordml" w14:paraId="4AE8DE16" wp14:textId="77777777">
      <w:pPr>
        <w:pStyle w:val="ListParagraph"/>
        <w:jc w:val="both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asciiTheme="majorAscii" w:hAnsiTheme="majorAscii" w:cstheme="majorAscii"/>
        </w:rPr>
        <w:t>W wyjątkowej sytuacji uczniowie i nauczyciel prowadzą lekcje zdalnie. Obie strony są zobowiązane do przestrzegania następujących zasad:</w:t>
      </w:r>
    </w:p>
    <w:p xmlns:wp14="http://schemas.microsoft.com/office/word/2010/wordml" w14:paraId="62486C05" wp14:textId="77777777">
      <w:pPr>
        <w:pStyle w:val="ListParagraph"/>
        <w:jc w:val="both"/>
        <w:rPr>
          <w:rFonts w:ascii="Calibri Light" w:hAnsi="Calibri Light" w:cs="Calibri Light" w:asciiTheme="majorAscii" w:hAnsiTheme="majorAscii" w:cstheme="majorAscii"/>
        </w:rPr>
      </w:pPr>
      <w:r>
        <w:rPr>
          <w:rFonts w:ascii="Calibri Light" w:hAnsi="Calibri Light" w:cs="Calibri Light" w:cstheme="majorAscii"/>
        </w:rPr>
      </w:r>
    </w:p>
    <w:p xmlns:wp14="http://schemas.microsoft.com/office/word/2010/wordml" w14:paraId="4B265243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hanging="0"/>
        <w:jc w:val="both"/>
        <w:textAlignment w:val="baseline"/>
        <w:rPr>
          <w:rFonts w:ascii="Calibri Light" w:hAnsi="Calibri Light" w:cs="Calibri Light" w:asciiTheme="majorAscii" w:hAnsiTheme="majorAscii" w:cstheme="majorAscii"/>
        </w:rPr>
      </w:pPr>
      <w:r>
        <w:rPr>
          <w:rStyle w:val="Normaltextrun"/>
          <w:rFonts w:ascii="Calibri Light" w:hAnsi="Calibri Light" w:cs="Calibri Light" w:asciiTheme="majorAscii" w:hAnsiTheme="majorAscii" w:cstheme="majorAscii"/>
        </w:rPr>
        <w:t>Praca zdalna w ramach nauczania języka polskiego winna obejmować różnorodne formy kształcenia możliwe do realizacji dzięki narzędziom pakietu Office 365.</w:t>
      </w:r>
      <w:r>
        <w:rPr>
          <w:rStyle w:val="Eop"/>
          <w:rFonts w:ascii="Calibri Light" w:hAnsi="Calibri Light" w:cs="Calibri Light" w:asciiTheme="majorAscii" w:hAnsiTheme="majorAscii" w:cstheme="majorAscii"/>
        </w:rPr>
        <w:t> </w:t>
      </w:r>
    </w:p>
    <w:p xmlns:wp14="http://schemas.microsoft.com/office/word/2010/wordml" w14:paraId="748C515E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hanging="0"/>
        <w:jc w:val="both"/>
        <w:textAlignment w:val="baseline"/>
        <w:rPr>
          <w:rFonts w:ascii="Calibri Light" w:hAnsi="Calibri Light" w:cs="Calibri Light" w:asciiTheme="majorAscii" w:hAnsiTheme="majorAscii" w:cstheme="majorAscii"/>
        </w:rPr>
      </w:pPr>
      <w:r>
        <w:rPr>
          <w:rStyle w:val="Normaltextrun"/>
          <w:rFonts w:ascii="Calibri Light" w:hAnsi="Calibri Light" w:cs="Calibri Light" w:asciiTheme="majorAscii" w:hAnsiTheme="majorAscii" w:cstheme="majorAscii"/>
        </w:rPr>
        <w:t> </w:t>
      </w:r>
      <w:r>
        <w:rPr>
          <w:rStyle w:val="Normaltextrun"/>
          <w:rFonts w:ascii="Calibri Light" w:hAnsi="Calibri Light" w:cs="Calibri Light" w:asciiTheme="majorAscii" w:hAnsiTheme="majorAscii" w:cstheme="majorAscii"/>
        </w:rPr>
        <w:t>Nauczanie powinno opierać się zarówno na przekazie bezpośrednim - lekcje realizowane w formie wideokonferencji - jak i poprzez samodzielną pracę ucznia wykonującego zlecone przez nauczyciela zadania.</w:t>
      </w:r>
    </w:p>
    <w:p xmlns:wp14="http://schemas.microsoft.com/office/word/2010/wordml" w14:paraId="157CBA29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hanging="0"/>
        <w:jc w:val="both"/>
        <w:textAlignment w:val="baseline"/>
        <w:rPr>
          <w:rStyle w:val="Normaltextrun"/>
          <w:rFonts w:ascii="Calibri Light" w:hAnsi="Calibri Light" w:cs="Calibri Light" w:asciiTheme="majorAscii" w:hAnsiTheme="majorAscii" w:cstheme="majorAscii"/>
        </w:rPr>
      </w:pPr>
      <w:r>
        <w:rPr>
          <w:rStyle w:val="Normaltextrun"/>
          <w:rFonts w:ascii="Calibri Light" w:hAnsi="Calibri Light" w:cs="Calibri Light" w:asciiTheme="majorAscii" w:hAnsiTheme="majorAscii" w:cstheme="majorAscii"/>
        </w:rPr>
        <w:t> </w:t>
      </w:r>
      <w:r>
        <w:rPr>
          <w:rStyle w:val="Normaltextrun"/>
          <w:rFonts w:ascii="Calibri Light" w:hAnsi="Calibri Light" w:cs="Calibri Light" w:asciiTheme="majorAscii" w:hAnsiTheme="majorAscii" w:cstheme="majorAscii"/>
        </w:rPr>
        <w:t>Efekty pracy ucznia powinny być stale weryfikowane, w niektórych przypadkach mogą być również oceniane.</w:t>
      </w:r>
    </w:p>
    <w:p xmlns:wp14="http://schemas.microsoft.com/office/word/2010/wordml" w14:paraId="1947E4C0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hanging="0"/>
        <w:jc w:val="both"/>
        <w:textAlignment w:val="baseline"/>
        <w:rPr>
          <w:rStyle w:val="Normaltextrun"/>
          <w:rFonts w:ascii="Calibri Light" w:hAnsi="Calibri Light" w:cs="Calibri Light" w:asciiTheme="majorAscii" w:hAnsiTheme="majorAscii" w:cstheme="majorAscii"/>
        </w:rPr>
      </w:pPr>
      <w:r>
        <w:rPr>
          <w:rStyle w:val="Normaltextrun"/>
          <w:rFonts w:ascii="Calibri Light" w:hAnsi="Calibri Light" w:cs="Calibri Light" w:asciiTheme="majorAscii" w:hAnsiTheme="majorAscii" w:cstheme="majorAscii"/>
        </w:rPr>
        <w:t>Uczniowie będą zobowiązani do nadsyłania prac w formie elektronicznej w określonym przez nauczyciela terminie.</w:t>
      </w:r>
    </w:p>
    <w:p xmlns:wp14="http://schemas.microsoft.com/office/word/2010/wordml" w14:paraId="7F6A7AC9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hanging="0"/>
        <w:jc w:val="both"/>
        <w:textAlignment w:val="baseline"/>
        <w:rPr>
          <w:rFonts w:ascii="Calibri Light" w:hAnsi="Calibri Light" w:cs="Calibri Light" w:asciiTheme="majorAscii" w:hAnsiTheme="majorAscii" w:cstheme="majorAscii"/>
        </w:rPr>
      </w:pPr>
      <w:r>
        <w:rPr>
          <w:rStyle w:val="Normaltextrun"/>
          <w:rFonts w:ascii="Calibri Light" w:hAnsi="Calibri Light" w:cs="Calibri Light" w:asciiTheme="majorAscii" w:hAnsiTheme="majorAscii" w:cstheme="majorAscii"/>
        </w:rPr>
        <w:t xml:space="preserve">Część zadań uczniowie będą wykonywali w </w:t>
      </w:r>
      <w:bookmarkStart w:name="_GoBack" w:id="0"/>
      <w:bookmarkEnd w:id="0"/>
      <w:r>
        <w:rPr>
          <w:rStyle w:val="Normaltextrun"/>
          <w:rFonts w:ascii="Calibri Light" w:hAnsi="Calibri Light" w:cs="Calibri Light" w:asciiTheme="majorAscii" w:hAnsiTheme="majorAscii" w:cstheme="majorAscii"/>
        </w:rPr>
        <w:t>aplikacji Teams, niektóre zadania zaś w zeszytach przedmiotowych, które będą podlegały kontroli i ocenie przynajmniej raz w semestrze.</w:t>
      </w:r>
      <w:r>
        <w:rPr>
          <w:rStyle w:val="Eop"/>
          <w:rFonts w:ascii="Calibri Light" w:hAnsi="Calibri Light" w:cs="Calibri Light" w:asciiTheme="majorAscii" w:hAnsiTheme="majorAscii" w:cstheme="majorAscii"/>
        </w:rPr>
        <w:t> </w:t>
      </w:r>
    </w:p>
    <w:p xmlns:wp14="http://schemas.microsoft.com/office/word/2010/wordml" w14:paraId="3AD47888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hanging="0"/>
        <w:jc w:val="both"/>
        <w:textAlignment w:val="baseline"/>
        <w:rPr>
          <w:rFonts w:ascii="Calibri Light" w:hAnsi="Calibri Light" w:cs="Calibri Light" w:asciiTheme="majorAscii" w:hAnsiTheme="majorAscii" w:cstheme="majorAscii"/>
        </w:rPr>
      </w:pPr>
      <w:r>
        <w:rPr>
          <w:rStyle w:val="Normaltextrun"/>
          <w:rFonts w:ascii="Calibri Light" w:hAnsi="Calibri Light" w:cs="Calibri Light" w:asciiTheme="majorAscii" w:hAnsiTheme="majorAscii" w:cstheme="majorAscii"/>
        </w:rPr>
        <w:t> </w:t>
      </w:r>
      <w:r>
        <w:rPr>
          <w:rStyle w:val="Normaltextrun"/>
          <w:rFonts w:ascii="Calibri Light" w:hAnsi="Calibri Light" w:cs="Calibri Light" w:asciiTheme="majorAscii" w:hAnsiTheme="majorAscii" w:cstheme="majorAscii"/>
        </w:rPr>
        <w:t>Dwa razy w semestrze (jeśli warunki na to pozwolą) będzie przeprowadzany w szkole sprawdzian wiedzy i umiejętności; oceny z tego sprawdzianu będą miały wagę trzy.</w:t>
      </w:r>
      <w:r>
        <w:rPr>
          <w:rStyle w:val="Eop"/>
          <w:rFonts w:ascii="Calibri Light" w:hAnsi="Calibri Light" w:cs="Calibri Light" w:asciiTheme="majorAscii" w:hAnsiTheme="majorAscii" w:cstheme="majorAscii"/>
        </w:rPr>
        <w:t> </w:t>
      </w:r>
    </w:p>
    <w:p xmlns:wp14="http://schemas.microsoft.com/office/word/2010/wordml" w14:paraId="03A05694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hanging="0"/>
        <w:jc w:val="both"/>
        <w:textAlignment w:val="baseline"/>
        <w:rPr>
          <w:rFonts w:ascii="Calibri Light" w:hAnsi="Calibri Light" w:cs="Calibri Light" w:asciiTheme="majorAscii" w:hAnsiTheme="majorAscii" w:cstheme="majorAscii"/>
        </w:rPr>
      </w:pPr>
      <w:r>
        <w:rPr>
          <w:rStyle w:val="Normaltextrun"/>
          <w:rFonts w:ascii="Calibri Light" w:hAnsi="Calibri Light" w:cs="Calibri Light" w:asciiTheme="majorAscii" w:hAnsiTheme="majorAscii" w:cstheme="majorAscii"/>
        </w:rPr>
        <w:t> </w:t>
      </w:r>
      <w:r>
        <w:rPr>
          <w:rStyle w:val="Normaltextrun"/>
          <w:rFonts w:ascii="Calibri Light" w:hAnsi="Calibri Light" w:cs="Calibri Light" w:asciiTheme="majorAscii" w:hAnsiTheme="majorAscii" w:cstheme="majorAscii"/>
        </w:rPr>
        <w:t>Nauczyciele będą starali się tak organizować zajęcia lekcyjne, by uczeń nie musiał pracować przy komputerze 45 minut (a jedynie 20 – 30 minut). </w:t>
      </w:r>
    </w:p>
    <w:p xmlns:wp14="http://schemas.microsoft.com/office/word/2010/wordml" w14:paraId="4101652C" wp14:textId="77777777">
      <w:pPr>
        <w:pStyle w:val="ListParagraph"/>
        <w:jc w:val="both"/>
        <w:rPr/>
      </w:pPr>
      <w:r>
        <w:rPr/>
      </w:r>
    </w:p>
    <w:sectPr>
      <w:type w:val="nextPage"/>
      <w:pgSz w:w="11906" w:h="16838" w:orient="portrait"/>
      <w:pgMar w:top="719" w:right="1417" w:bottom="567" w:left="1417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  <w14:docId w14:val="6EE7DCC1"/>
  <w15:docId w15:val="{0c1f7e2a-2e5d-48ff-a9e3-7d218aeeb4ff}"/>
  <w:rsids>
    <w:rsidRoot w:val="08D7A1D0"/>
    <w:rsid w:val="08D7A1D0"/>
    <w:rsid w:val="17264DE5"/>
    <w:rsid w:val="1CAABE1A"/>
    <w:rsid w:val="376B8930"/>
    <w:rsid w:val="642D32F0"/>
    <w:rsid w:val="6C8ABE9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6cbd"/>
    <w:pPr>
      <w:widowControl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b12bae"/>
    <w:rPr/>
  </w:style>
  <w:style w:type="character" w:styleId="Eop" w:customStyle="1">
    <w:name w:val="eop"/>
    <w:basedOn w:val="DefaultParagraphFont"/>
    <w:qFormat/>
    <w:rsid w:val="00b12bae"/>
    <w:rPr/>
  </w:style>
  <w:style w:type="character" w:styleId="ListLabel1">
    <w:name w:val="ListLabel 1"/>
    <w:qFormat/>
    <w:rPr>
      <w:rFonts w:ascii="Calibri Light" w:hAnsi="Calibri Light" w:eastAsia="Times New Roman" w:cs="Times New Roman"/>
    </w:rPr>
  </w:style>
  <w:style w:type="character" w:styleId="ListLabel2">
    <w:name w:val="ListLabel 2"/>
    <w:qFormat/>
    <w:rPr>
      <w:rFonts w:ascii="Calibri Light" w:hAnsi="Calibri Light"/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ascii="Calibri Light" w:hAnsi="Calibri Light"/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 w:line="288" w:lineRule="auto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d6cbd"/>
    <w:pPr>
      <w:spacing w:before="0" w:after="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b12bae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Company>HP</ap:Compan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2020-08-24T19:27:00.0000000Z</dcterms:created>
  <dc:creator>Anna Lauk</dc:creator>
  <dc:description/>
  <dc:language>pl-PL</dc:language>
  <lastModifiedBy>Sebastian Piątkowski</lastModifiedBy>
  <dcterms:modified xsi:type="dcterms:W3CDTF">2020-10-20T10:34:44.1370370Z</dcterms:modified>
  <revision>9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